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06" w:rsidRDefault="00B80C06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06" w:rsidRDefault="00B80C06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06" w:rsidRDefault="00B80C06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06" w:rsidRDefault="00B80C06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06" w:rsidRDefault="00B80C06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06" w:rsidRDefault="00B80C06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06" w:rsidRDefault="00B80C06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06" w:rsidRDefault="00B80C06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06" w:rsidRDefault="00B80C06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0A20" w:rsidRPr="00561BF9" w:rsidRDefault="00850A20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BF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№22 П. НЕФТЯНИКОВ».</w:t>
      </w:r>
    </w:p>
    <w:p w:rsidR="00850A20" w:rsidRPr="00561BF9" w:rsidRDefault="00850A20" w:rsidP="00B80C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A20" w:rsidRPr="00561BF9" w:rsidRDefault="00850A20" w:rsidP="00850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F9">
        <w:rPr>
          <w:rFonts w:ascii="Times New Roman" w:hAnsi="Times New Roman" w:cs="Times New Roman"/>
          <w:b/>
          <w:sz w:val="24"/>
          <w:szCs w:val="24"/>
        </w:rPr>
        <w:t>Направление: Воспитание со всех сторон</w:t>
      </w:r>
    </w:p>
    <w:p w:rsidR="00850A20" w:rsidRPr="001B7206" w:rsidRDefault="00850A20" w:rsidP="00850A2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B7206">
        <w:rPr>
          <w:b/>
        </w:rPr>
        <w:t>«Взаимодействие специалистов ДОУ в работе с семьей»</w:t>
      </w:r>
    </w:p>
    <w:p w:rsidR="00850A20" w:rsidRPr="00561BF9" w:rsidRDefault="00D6357D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Баховец Марина Алексеевна</w:t>
      </w:r>
    </w:p>
    <w:p w:rsidR="00D6357D" w:rsidRPr="00561BF9" w:rsidRDefault="00D6357D" w:rsidP="00D635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BF9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</w:p>
    <w:p w:rsidR="00850A20" w:rsidRPr="00561BF9" w:rsidRDefault="00D6357D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Андреева Наталья Юрьевна</w:t>
      </w:r>
    </w:p>
    <w:p w:rsidR="00D6357D" w:rsidRPr="00B80C06" w:rsidRDefault="00D6357D" w:rsidP="00B80C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</w:t>
      </w:r>
      <w:r w:rsidR="00850A20" w:rsidRPr="00561B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50A20" w:rsidRPr="00561BF9" w:rsidRDefault="0044410A" w:rsidP="00850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850A20" w:rsidRPr="00561BF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850A20" w:rsidRDefault="00850A20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850A20" w:rsidRDefault="00850A20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004E7E" w:rsidRDefault="00004E7E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80C06" w:rsidRDefault="00B80C06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F596F" w:rsidRPr="001B7206" w:rsidRDefault="00AF596F" w:rsidP="0000790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004E7E" w:rsidRDefault="00004E7E" w:rsidP="00004E7E">
      <w:pPr>
        <w:pStyle w:val="a3"/>
        <w:spacing w:before="0" w:beforeAutospacing="0" w:after="0" w:afterAutospacing="0" w:line="276" w:lineRule="auto"/>
      </w:pPr>
      <w:r>
        <w:lastRenderedPageBreak/>
        <w:t>ПОЯСНИТЕЛЬНАЯ ЗАПИСКА</w:t>
      </w:r>
    </w:p>
    <w:p w:rsidR="00004E7E" w:rsidRPr="00004E7E" w:rsidRDefault="00004E7E" w:rsidP="00004E7E">
      <w:pPr>
        <w:pStyle w:val="a3"/>
        <w:spacing w:before="0" w:beforeAutospacing="0" w:after="0" w:afterAutospacing="0" w:line="276" w:lineRule="auto"/>
      </w:pPr>
    </w:p>
    <w:p w:rsidR="0060557E" w:rsidRPr="001B7206" w:rsidRDefault="0060557E" w:rsidP="00007904">
      <w:pPr>
        <w:pStyle w:val="a3"/>
        <w:spacing w:before="0" w:beforeAutospacing="0" w:after="0" w:afterAutospacing="0" w:line="276" w:lineRule="auto"/>
        <w:jc w:val="right"/>
        <w:rPr>
          <w:i/>
        </w:rPr>
      </w:pPr>
      <w:r w:rsidRPr="001B7206">
        <w:rPr>
          <w:i/>
        </w:rPr>
        <w:t>Семья для ребенка – это источник общественного опыта.</w:t>
      </w:r>
    </w:p>
    <w:p w:rsidR="0060557E" w:rsidRPr="001B7206" w:rsidRDefault="0060557E" w:rsidP="00007904">
      <w:pPr>
        <w:pStyle w:val="a3"/>
        <w:spacing w:before="0" w:beforeAutospacing="0" w:after="0" w:afterAutospacing="0" w:line="276" w:lineRule="auto"/>
        <w:jc w:val="right"/>
        <w:rPr>
          <w:i/>
        </w:rPr>
      </w:pPr>
      <w:r w:rsidRPr="001B7206">
        <w:rPr>
          <w:i/>
        </w:rPr>
        <w:t>Здесь он находит примеры для подражания</w:t>
      </w:r>
    </w:p>
    <w:p w:rsidR="0060557E" w:rsidRPr="001B7206" w:rsidRDefault="0060557E" w:rsidP="00007904">
      <w:pPr>
        <w:pStyle w:val="a3"/>
        <w:spacing w:before="0" w:beforeAutospacing="0" w:after="0" w:afterAutospacing="0" w:line="276" w:lineRule="auto"/>
        <w:jc w:val="right"/>
        <w:rPr>
          <w:i/>
        </w:rPr>
      </w:pPr>
      <w:r w:rsidRPr="001B7206">
        <w:rPr>
          <w:i/>
        </w:rPr>
        <w:t>и здесь происходит его социальное рождение.</w:t>
      </w:r>
    </w:p>
    <w:p w:rsidR="0060557E" w:rsidRPr="001B7206" w:rsidRDefault="00675200" w:rsidP="00007904">
      <w:pPr>
        <w:pStyle w:val="a3"/>
        <w:spacing w:before="0" w:beforeAutospacing="0" w:after="0" w:afterAutospacing="0" w:line="276" w:lineRule="auto"/>
        <w:jc w:val="right"/>
        <w:rPr>
          <w:i/>
        </w:rPr>
      </w:pPr>
      <w:r>
        <w:rPr>
          <w:i/>
        </w:rPr>
        <w:t>И</w:t>
      </w:r>
      <w:r w:rsidR="0060557E" w:rsidRPr="001B7206">
        <w:rPr>
          <w:i/>
        </w:rPr>
        <w:t xml:space="preserve"> если мы хотим вырастить нравственно здоровое поколение,</w:t>
      </w:r>
    </w:p>
    <w:p w:rsidR="0060557E" w:rsidRPr="001B7206" w:rsidRDefault="0060557E" w:rsidP="00007904">
      <w:pPr>
        <w:pStyle w:val="a3"/>
        <w:spacing w:before="0" w:beforeAutospacing="0" w:after="0" w:afterAutospacing="0" w:line="276" w:lineRule="auto"/>
        <w:jc w:val="right"/>
        <w:rPr>
          <w:i/>
        </w:rPr>
      </w:pPr>
      <w:r w:rsidRPr="001B7206">
        <w:rPr>
          <w:i/>
        </w:rPr>
        <w:t>то должны решить эту проблему «всем миром»:</w:t>
      </w:r>
    </w:p>
    <w:p w:rsidR="0060557E" w:rsidRPr="001B7206" w:rsidRDefault="0060557E" w:rsidP="00007904">
      <w:pPr>
        <w:pStyle w:val="a3"/>
        <w:spacing w:before="0" w:beforeAutospacing="0" w:after="0" w:afterAutospacing="0" w:line="276" w:lineRule="auto"/>
        <w:jc w:val="right"/>
        <w:rPr>
          <w:i/>
        </w:rPr>
      </w:pPr>
      <w:r w:rsidRPr="001B7206">
        <w:rPr>
          <w:i/>
        </w:rPr>
        <w:t>детский сад, семья, общественность.</w:t>
      </w:r>
    </w:p>
    <w:p w:rsidR="0060557E" w:rsidRPr="001B7206" w:rsidRDefault="0060557E" w:rsidP="00007904">
      <w:pPr>
        <w:pStyle w:val="a3"/>
        <w:spacing w:before="0" w:beforeAutospacing="0" w:after="0" w:afterAutospacing="0" w:line="276" w:lineRule="auto"/>
        <w:jc w:val="right"/>
        <w:rPr>
          <w:i/>
        </w:rPr>
      </w:pPr>
      <w:r w:rsidRPr="001B7206">
        <w:rPr>
          <w:i/>
        </w:rPr>
        <w:t>С.В. Глебова</w:t>
      </w:r>
    </w:p>
    <w:p w:rsidR="00074C33" w:rsidRPr="001B7206" w:rsidRDefault="00074C33" w:rsidP="00007904">
      <w:pPr>
        <w:pStyle w:val="a3"/>
        <w:spacing w:before="0" w:beforeAutospacing="0" w:after="0" w:afterAutospacing="0" w:line="276" w:lineRule="auto"/>
        <w:jc w:val="right"/>
        <w:rPr>
          <w:i/>
        </w:rPr>
      </w:pPr>
    </w:p>
    <w:p w:rsidR="0043745D" w:rsidRDefault="00AE718E" w:rsidP="00007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206">
        <w:rPr>
          <w:rFonts w:ascii="Times New Roman" w:eastAsia="Times New Roman" w:hAnsi="Times New Roman" w:cs="Times New Roman"/>
          <w:sz w:val="24"/>
          <w:szCs w:val="24"/>
        </w:rPr>
        <w:t xml:space="preserve">Семья является древнейшим общественным институтом. В ней сочетаются личностные и общественные интересы. Именно в семье закладываются основы взаимоотношений, дети получают первые знания, в процессе деятельности формируются практические навыки. Семья является тем самым «маленьким миром», в котором закладываются и развиваются личностные качества ребенка. Каждая семья по-своему уникальна и неповторима. </w:t>
      </w:r>
    </w:p>
    <w:p w:rsidR="00437591" w:rsidRPr="00437591" w:rsidRDefault="00437591" w:rsidP="00007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новым законом</w:t>
      </w:r>
      <w:r w:rsidR="0043745D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200">
        <w:rPr>
          <w:rFonts w:ascii="Times New Roman" w:hAnsi="Times New Roman" w:cs="Times New Roman"/>
          <w:sz w:val="24"/>
          <w:szCs w:val="24"/>
        </w:rPr>
        <w:t xml:space="preserve">Российской Федерации» </w:t>
      </w:r>
      <w:r w:rsidRPr="00437591">
        <w:rPr>
          <w:rFonts w:ascii="Times New Roman" w:hAnsi="Times New Roman" w:cs="Times New Roman"/>
          <w:sz w:val="24"/>
          <w:szCs w:val="24"/>
        </w:rPr>
        <w:t xml:space="preserve"> указано, что одна из основных задач, стоящих перед дошкольным учреждением это в</w:t>
      </w:r>
      <w:r>
        <w:rPr>
          <w:rFonts w:ascii="Times New Roman" w:hAnsi="Times New Roman" w:cs="Times New Roman"/>
          <w:sz w:val="24"/>
          <w:szCs w:val="24"/>
        </w:rPr>
        <w:t>заимо</w:t>
      </w:r>
      <w:r w:rsidRPr="00437591">
        <w:rPr>
          <w:rFonts w:ascii="Times New Roman" w:hAnsi="Times New Roman" w:cs="Times New Roman"/>
          <w:sz w:val="24"/>
          <w:szCs w:val="24"/>
        </w:rPr>
        <w:t>действие с семьей.</w:t>
      </w:r>
    </w:p>
    <w:p w:rsidR="00FA653F" w:rsidRPr="00327855" w:rsidRDefault="00FA653F" w:rsidP="00007904">
      <w:pPr>
        <w:pStyle w:val="a3"/>
        <w:spacing w:before="0" w:beforeAutospacing="0" w:after="0" w:afterAutospacing="0" w:line="276" w:lineRule="auto"/>
        <w:ind w:firstLine="708"/>
        <w:jc w:val="both"/>
      </w:pPr>
      <w:r w:rsidRPr="00327855">
        <w:t>В законе «Об образовании в Российской Федерации» говорится: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FA653F" w:rsidRPr="00327855" w:rsidRDefault="00FA653F" w:rsidP="00007904">
      <w:pPr>
        <w:pStyle w:val="a3"/>
        <w:spacing w:before="0" w:beforeAutospacing="0" w:after="0" w:afterAutospacing="0" w:line="276" w:lineRule="auto"/>
        <w:ind w:firstLine="708"/>
        <w:jc w:val="both"/>
      </w:pPr>
      <w:r w:rsidRPr="00327855">
        <w:t xml:space="preserve">В </w:t>
      </w:r>
      <w:r w:rsidR="003B1BF7" w:rsidRPr="00327855">
        <w:t>ФГОС ДО</w:t>
      </w:r>
      <w:r w:rsidRPr="00327855">
        <w:t xml:space="preserve"> в качестве важнейшей задачи выделены «охрана и укрепление физического и психического здоровья детей (в том числе их эмоционального благополучия)».</w:t>
      </w:r>
    </w:p>
    <w:p w:rsidR="00FA653F" w:rsidRPr="00327855" w:rsidRDefault="00FA653F" w:rsidP="00007904">
      <w:pPr>
        <w:pStyle w:val="a3"/>
        <w:spacing w:before="0" w:beforeAutospacing="0" w:after="0" w:afterAutospacing="0" w:line="276" w:lineRule="auto"/>
        <w:ind w:firstLine="708"/>
        <w:jc w:val="both"/>
      </w:pPr>
      <w:r w:rsidRPr="00327855">
        <w:t>Во ФГОС ДО учитывается сотрудничество ДОО с с</w:t>
      </w:r>
      <w:r w:rsidR="00781DB3" w:rsidRPr="00327855">
        <w:t>емьей, обеспечение ее психолого–</w:t>
      </w:r>
      <w:r w:rsidRPr="00327855">
        <w:t>педагогической поддержкой,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F7F03" w:rsidRDefault="00797CCD" w:rsidP="00007904">
      <w:pPr>
        <w:pStyle w:val="a3"/>
        <w:spacing w:before="0" w:beforeAutospacing="0" w:after="0" w:afterAutospacing="0" w:line="276" w:lineRule="auto"/>
        <w:ind w:firstLine="708"/>
        <w:jc w:val="both"/>
      </w:pPr>
      <w:r w:rsidRPr="001B7206">
        <w:t xml:space="preserve">В </w:t>
      </w:r>
      <w:r w:rsidR="00675200">
        <w:t>работе</w:t>
      </w:r>
      <w:r w:rsidR="00675200" w:rsidRPr="001B7206">
        <w:t xml:space="preserve"> с родителями </w:t>
      </w:r>
      <w:r w:rsidR="00C31777">
        <w:t>применяются различные</w:t>
      </w:r>
      <w:r w:rsidRPr="001B7206">
        <w:t xml:space="preserve"> формы</w:t>
      </w:r>
      <w:r w:rsidR="001B0AE1">
        <w:t>:</w:t>
      </w:r>
      <w:r w:rsidR="00437591">
        <w:t xml:space="preserve"> </w:t>
      </w:r>
    </w:p>
    <w:p w:rsidR="00DF7F03" w:rsidRDefault="00CA0FB4" w:rsidP="00007904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15.7pt;margin-top:13.6pt;width:63.85pt;height:14.9pt;z-index:25165926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</w:rPr>
        <w:pict>
          <v:shape id="_x0000_s1030" type="#_x0000_t13" style="position:absolute;left:0;text-align:left;margin-left:80.9pt;margin-top:13.6pt;width:63.85pt;height:14.9pt;rotation:180;z-index:25166131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69.65pt;margin-top:7.15pt;width:134.5pt;height:74.05pt;z-index:25165824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DF7F03" w:rsidRPr="004D0959" w:rsidRDefault="00DF7F03" w:rsidP="00DF7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09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родителями в ДОУ</w:t>
                  </w:r>
                </w:p>
                <w:p w:rsidR="00DF7F03" w:rsidRDefault="00DF7F03" w:rsidP="00DF7F03">
                  <w:pPr>
                    <w:jc w:val="center"/>
                  </w:pPr>
                  <w:r>
                    <w:t>В ДОУ</w:t>
                  </w:r>
                </w:p>
              </w:txbxContent>
            </v:textbox>
          </v:shape>
        </w:pict>
      </w:r>
    </w:p>
    <w:p w:rsidR="00DF7F03" w:rsidRDefault="00DF7F03" w:rsidP="00007904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DF7F03" w:rsidRPr="0024715A" w:rsidRDefault="0024715A" w:rsidP="0024715A">
      <w:pPr>
        <w:pStyle w:val="a3"/>
        <w:tabs>
          <w:tab w:val="left" w:pos="8042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t xml:space="preserve">         Консультации  групповые                                                         </w:t>
      </w:r>
      <w:r w:rsidR="005E4ECA">
        <w:t>Родительские с</w:t>
      </w:r>
      <w:r>
        <w:t>обрания</w:t>
      </w:r>
    </w:p>
    <w:p w:rsidR="00DF7F03" w:rsidRDefault="00CA0FB4" w:rsidP="00007904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pict>
          <v:shape id="_x0000_s1029" type="#_x0000_t13" style="position:absolute;left:0;text-align:left;margin-left:308pt;margin-top:3.8pt;width:63.85pt;height:14.9pt;z-index:25166028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</w:rPr>
        <w:pict>
          <v:shape id="_x0000_s1031" type="#_x0000_t13" style="position:absolute;left:0;text-align:left;margin-left:87.7pt;margin-top:8.75pt;width:63.85pt;height:14.9pt;rotation:180;z-index:251662336" fillcolor="#4bacc6 [3208]" strokecolor="#f2f2f2 [3041]" strokeweight="3pt">
            <v:shadow on="t" type="perspective" color="#205867 [1608]" opacity=".5" offset="1pt" offset2="-1pt"/>
          </v:shape>
        </w:pict>
      </w:r>
    </w:p>
    <w:p w:rsidR="0024715A" w:rsidRDefault="0024715A" w:rsidP="00007904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DF7F03" w:rsidRDefault="00CA0FB4" w:rsidP="00007904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pict>
          <v:shape id="_x0000_s1034" type="#_x0000_t13" style="position:absolute;left:0;text-align:left;margin-left:194.4pt;margin-top:35.95pt;width:63.85pt;height:14.9pt;rotation:6279192fd;z-index:25166540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</w:rPr>
        <w:pict>
          <v:shape id="_x0000_s1032" type="#_x0000_t13" style="position:absolute;left:0;text-align:left;margin-left:253.05pt;margin-top:26.35pt;width:63.85pt;height:14.9pt;rotation:3582728fd;z-index:251663360" fillcolor="#4bacc6 [3208]" strokecolor="#f2f2f2 [3041]" strokeweight="3pt">
            <v:shadow on="t" type="perspective" color="#205867 [1608]" opacity=".5" offset="1pt" offset2="-1pt"/>
          </v:shape>
        </w:pict>
      </w:r>
      <w:r w:rsidR="0024715A">
        <w:t>Конкурс «Родитель года»                                          Индивидуальные консультации</w:t>
      </w:r>
    </w:p>
    <w:p w:rsidR="00DF7F03" w:rsidRDefault="00CA0FB4" w:rsidP="00007904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pict>
          <v:shape id="_x0000_s1033" type="#_x0000_t13" style="position:absolute;left:0;text-align:left;margin-left:130.75pt;margin-top:8.1pt;width:63.85pt;height:14.9pt;rotation:9253513fd;z-index:251664384" fillcolor="#4bacc6 [3208]" strokecolor="#f2f2f2 [3041]" strokeweight="3pt">
            <v:shadow on="t" type="perspective" color="#205867 [1608]" opacity=".5" offset="1pt" offset2="-1pt"/>
          </v:shape>
        </w:pict>
      </w:r>
    </w:p>
    <w:p w:rsidR="00DF7F03" w:rsidRDefault="00DF7F03" w:rsidP="00007904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24715A" w:rsidRDefault="0024715A" w:rsidP="001068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24715A" w:rsidRDefault="0024715A" w:rsidP="0024715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              Праздники                                                   Неделя самоуправления</w:t>
      </w:r>
    </w:p>
    <w:p w:rsidR="0024715A" w:rsidRDefault="0024715A" w:rsidP="001068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             Развлечения     </w:t>
      </w:r>
      <w:r>
        <w:tab/>
        <w:t xml:space="preserve">Совместные походы  </w:t>
      </w:r>
    </w:p>
    <w:p w:rsidR="0024715A" w:rsidRDefault="0024715A" w:rsidP="001068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4F014D" w:rsidRDefault="004F014D" w:rsidP="001068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4F014D" w:rsidRPr="00327855" w:rsidRDefault="004F014D" w:rsidP="004F0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55">
        <w:rPr>
          <w:rFonts w:ascii="Times New Roman" w:hAnsi="Times New Roman" w:cs="Times New Roman"/>
          <w:sz w:val="24"/>
          <w:szCs w:val="24"/>
        </w:rPr>
        <w:lastRenderedPageBreak/>
        <w:t xml:space="preserve">Основной  целью  установления  взаимоотношений  нашего  детского  сада  и семьи является создание единого пространства семья – детский сад, в котором всем участникам  педагогического  процесса  будет  комфортно  и  интересно.  </w:t>
      </w:r>
    </w:p>
    <w:p w:rsidR="00E12831" w:rsidRDefault="004F014D" w:rsidP="001068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27855">
        <w:t>Для вовлечения  родителей  в</w:t>
      </w:r>
      <w:r w:rsidR="00327855" w:rsidRPr="00327855">
        <w:t xml:space="preserve">  образовательную  деятельность</w:t>
      </w:r>
      <w:r w:rsidR="00781DB3">
        <w:rPr>
          <w:u w:val="single"/>
        </w:rPr>
        <w:t>,</w:t>
      </w:r>
      <w:r w:rsidRPr="004F014D">
        <w:rPr>
          <w:u w:val="single"/>
        </w:rPr>
        <w:t xml:space="preserve"> </w:t>
      </w:r>
      <w:r w:rsidR="00781DB3">
        <w:t>с</w:t>
      </w:r>
      <w:r w:rsidR="00C31777">
        <w:t xml:space="preserve"> 2015 года</w:t>
      </w:r>
      <w:r w:rsidR="00797CCD" w:rsidRPr="001B7206">
        <w:t xml:space="preserve"> </w:t>
      </w:r>
      <w:r w:rsidR="004D0959">
        <w:t>в нашем детском саду проходят мероприятия с родителями и детьми, основным отличием которых</w:t>
      </w:r>
      <w:r w:rsidR="00413590">
        <w:t>,</w:t>
      </w:r>
      <w:r w:rsidR="00797CCD" w:rsidRPr="001B7206">
        <w:t xml:space="preserve"> является</w:t>
      </w:r>
      <w:r w:rsidR="00AD25F3" w:rsidRPr="001B7206">
        <w:t xml:space="preserve"> совместная работа</w:t>
      </w:r>
      <w:r w:rsidR="00797CCD" w:rsidRPr="001B7206">
        <w:t xml:space="preserve"> педагога-психолога и ин</w:t>
      </w:r>
      <w:r w:rsidR="00252965" w:rsidRPr="001B7206">
        <w:t>структора по физической культуре</w:t>
      </w:r>
      <w:r w:rsidR="00797CCD" w:rsidRPr="001B7206">
        <w:t>.</w:t>
      </w:r>
    </w:p>
    <w:p w:rsidR="001068B0" w:rsidRPr="00E82A3A" w:rsidRDefault="001068B0" w:rsidP="001068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068B0">
        <w:t>Основная форма</w:t>
      </w:r>
      <w:r>
        <w:t xml:space="preserve"> этих мероприятий</w:t>
      </w:r>
      <w:r w:rsidRPr="00A95BA3">
        <w:t>, включает в себя совместную досуговую  де</w:t>
      </w:r>
      <w:r>
        <w:t>ятельность с элементами</w:t>
      </w:r>
      <w:r w:rsidR="004D0959">
        <w:t xml:space="preserve"> консультаций</w:t>
      </w:r>
      <w:r w:rsidRPr="00A95BA3">
        <w:t xml:space="preserve">. </w:t>
      </w:r>
      <w:r>
        <w:t>Досуг является самой популярной и любимой, нами как специалистами, так и родителями формой работы</w:t>
      </w:r>
      <w:r w:rsidRPr="00A95BA3">
        <w:t>.  Здесь наиболее полно раскрываются возможности для сотрудничества</w:t>
      </w:r>
      <w:r w:rsidRPr="00B65809">
        <w:t xml:space="preserve">. </w:t>
      </w:r>
      <w:r>
        <w:t xml:space="preserve">Консультации </w:t>
      </w:r>
      <w:r w:rsidRPr="00B65809">
        <w:t>помогают предоставить информацию родителям в интересной форм</w:t>
      </w:r>
      <w:r>
        <w:t>е и закрепить ее на практике.</w:t>
      </w:r>
    </w:p>
    <w:p w:rsidR="00027CEA" w:rsidRDefault="005E03D0" w:rsidP="00007904">
      <w:pPr>
        <w:pStyle w:val="a3"/>
        <w:spacing w:before="0" w:beforeAutospacing="0" w:after="0" w:afterAutospacing="0" w:line="276" w:lineRule="auto"/>
        <w:ind w:firstLine="708"/>
        <w:jc w:val="both"/>
      </w:pPr>
      <w:r w:rsidRPr="001B7206">
        <w:t>Н</w:t>
      </w:r>
      <w:r w:rsidR="00B465FE" w:rsidRPr="001B7206">
        <w:t xml:space="preserve">а начало учебного года разрабатывается </w:t>
      </w:r>
      <w:r w:rsidR="00416BA8">
        <w:t xml:space="preserve">перспективный </w:t>
      </w:r>
      <w:r w:rsidR="00B465FE" w:rsidRPr="001B7206">
        <w:t xml:space="preserve">план </w:t>
      </w:r>
      <w:r w:rsidR="00DF7F03">
        <w:t xml:space="preserve">мероприятий проводимых с родителями и детьми. В </w:t>
      </w:r>
      <w:r w:rsidR="008A6839" w:rsidRPr="001B7206">
        <w:t>течение</w:t>
      </w:r>
      <w:r w:rsidR="00B465FE" w:rsidRPr="001B7206">
        <w:t xml:space="preserve"> года охватываются все группы дошкольного учреждения. </w:t>
      </w:r>
    </w:p>
    <w:p w:rsidR="00E12831" w:rsidRDefault="00E12831" w:rsidP="00E12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31" w:rsidRDefault="00E12831" w:rsidP="00E12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13">
        <w:rPr>
          <w:rFonts w:ascii="Times New Roman" w:hAnsi="Times New Roman" w:cs="Times New Roman"/>
          <w:b/>
          <w:sz w:val="24"/>
          <w:szCs w:val="24"/>
        </w:rPr>
        <w:t>Перспективный план работы педагога-психолога и инструктора по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совместной деятельности детей и родителей</w:t>
      </w:r>
    </w:p>
    <w:p w:rsidR="00E12831" w:rsidRPr="00F10213" w:rsidRDefault="00E12831" w:rsidP="00E12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E12831" w:rsidRDefault="00E12831" w:rsidP="00E12831">
      <w:pPr>
        <w:spacing w:after="0"/>
      </w:pPr>
    </w:p>
    <w:tbl>
      <w:tblPr>
        <w:tblStyle w:val="ad"/>
        <w:tblW w:w="0" w:type="auto"/>
        <w:tblLook w:val="04A0"/>
      </w:tblPr>
      <w:tblGrid>
        <w:gridCol w:w="534"/>
        <w:gridCol w:w="2693"/>
        <w:gridCol w:w="1843"/>
        <w:gridCol w:w="2976"/>
        <w:gridCol w:w="1525"/>
      </w:tblGrid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6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«Светлячки»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E12831" w:rsidRPr="00F826F1" w:rsidRDefault="00E12831" w:rsidP="001D76D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F1">
              <w:rPr>
                <w:rFonts w:ascii="Times New Roman" w:hAnsi="Times New Roman" w:cs="Times New Roman"/>
                <w:sz w:val="24"/>
                <w:szCs w:val="24"/>
              </w:rPr>
              <w:t xml:space="preserve"> «Игры с зайкой»</w:t>
            </w:r>
          </w:p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«Колокольчики»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E12831" w:rsidRPr="00D65E4C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4C">
              <w:rPr>
                <w:rFonts w:ascii="Times New Roman" w:hAnsi="Times New Roman" w:cs="Times New Roman"/>
                <w:sz w:val="24"/>
                <w:szCs w:val="24"/>
              </w:rPr>
              <w:t>«Забавные мартышки»</w:t>
            </w: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«Солнышко»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4C">
              <w:rPr>
                <w:rFonts w:ascii="Times New Roman" w:hAnsi="Times New Roman" w:cs="Times New Roman"/>
                <w:sz w:val="24"/>
                <w:szCs w:val="24"/>
              </w:rPr>
              <w:t>«Забавные мартышки»</w:t>
            </w: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E12831" w:rsidRPr="00E12831" w:rsidRDefault="00E12831" w:rsidP="00E1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31">
              <w:rPr>
                <w:rFonts w:ascii="Times New Roman" w:hAnsi="Times New Roman" w:cs="Times New Roman"/>
                <w:sz w:val="24"/>
                <w:szCs w:val="24"/>
              </w:rPr>
              <w:t>«Лесная школа»</w:t>
            </w:r>
          </w:p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«Ладушки»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E12831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белочки и зайчика» </w:t>
            </w:r>
          </w:p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мелкой моторики рук»</w:t>
            </w: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Ровесник «Горошинки»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день рождение к Колобку»</w:t>
            </w: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Ровесник «Незабудки»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с Петрушкой»</w:t>
            </w: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12831" w:rsidTr="001D76D7">
        <w:tc>
          <w:tcPr>
            <w:tcW w:w="534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E12831" w:rsidRPr="00F10213" w:rsidRDefault="00E12831" w:rsidP="001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25" w:type="dxa"/>
          </w:tcPr>
          <w:p w:rsidR="00E12831" w:rsidRPr="00F10213" w:rsidRDefault="00E12831" w:rsidP="001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:rsidR="00E12831" w:rsidRPr="001B7206" w:rsidRDefault="00E12831" w:rsidP="00791B64">
      <w:pPr>
        <w:pStyle w:val="a3"/>
        <w:spacing w:before="0" w:beforeAutospacing="0" w:after="0" w:afterAutospacing="0" w:line="276" w:lineRule="auto"/>
        <w:jc w:val="both"/>
      </w:pPr>
    </w:p>
    <w:p w:rsidR="00BF437A" w:rsidRDefault="00EC460D" w:rsidP="00EC460D">
      <w:pPr>
        <w:pStyle w:val="a3"/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>
        <w:t>В этой работе воспитатели групп</w:t>
      </w:r>
      <w:r w:rsidR="00027CEA" w:rsidRPr="001B7206">
        <w:t xml:space="preserve"> </w:t>
      </w:r>
      <w:r>
        <w:t>принимают активное участие</w:t>
      </w:r>
      <w:r w:rsidR="00027CEA" w:rsidRPr="001B7206">
        <w:t xml:space="preserve">, </w:t>
      </w:r>
      <w:r w:rsidR="00DF7F03">
        <w:t xml:space="preserve">так как </w:t>
      </w:r>
      <w:r w:rsidR="00027CEA" w:rsidRPr="001B7206">
        <w:t xml:space="preserve">они являются связующим звеном между специалистами и родителями. </w:t>
      </w:r>
      <w:r>
        <w:t>С</w:t>
      </w:r>
      <w:r w:rsidR="003F55E9" w:rsidRPr="001B7206">
        <w:rPr>
          <w:rStyle w:val="c0"/>
        </w:rPr>
        <w:t xml:space="preserve">лаженная работа </w:t>
      </w:r>
      <w:r>
        <w:rPr>
          <w:rStyle w:val="c0"/>
        </w:rPr>
        <w:t>всех участников образовательного процесса</w:t>
      </w:r>
      <w:r w:rsidR="00027CEA" w:rsidRPr="001B7206">
        <w:rPr>
          <w:rStyle w:val="c0"/>
        </w:rPr>
        <w:t xml:space="preserve"> </w:t>
      </w:r>
      <w:r w:rsidR="003F55E9" w:rsidRPr="001B7206">
        <w:rPr>
          <w:rStyle w:val="c0"/>
        </w:rPr>
        <w:t xml:space="preserve">является </w:t>
      </w:r>
      <w:r w:rsidR="00027CEA" w:rsidRPr="001B7206">
        <w:rPr>
          <w:rStyle w:val="c0"/>
        </w:rPr>
        <w:t>залог</w:t>
      </w:r>
      <w:r w:rsidR="003F55E9" w:rsidRPr="001B7206">
        <w:rPr>
          <w:rStyle w:val="c0"/>
        </w:rPr>
        <w:t>ом</w:t>
      </w:r>
      <w:r w:rsidR="00027CEA" w:rsidRPr="001B7206">
        <w:rPr>
          <w:rStyle w:val="c0"/>
        </w:rPr>
        <w:t xml:space="preserve"> хорошего р</w:t>
      </w:r>
      <w:r w:rsidR="003F55E9" w:rsidRPr="001B7206">
        <w:rPr>
          <w:rStyle w:val="c0"/>
        </w:rPr>
        <w:t xml:space="preserve">езультата, </w:t>
      </w:r>
      <w:r w:rsidR="00AD27A1" w:rsidRPr="001B7206">
        <w:rPr>
          <w:rStyle w:val="c0"/>
        </w:rPr>
        <w:t>направленного</w:t>
      </w:r>
      <w:r w:rsidR="0014181D" w:rsidRPr="001B7206">
        <w:rPr>
          <w:rStyle w:val="c0"/>
        </w:rPr>
        <w:t xml:space="preserve"> на достижение единых целей.</w:t>
      </w:r>
      <w:r w:rsidR="00AD27A1" w:rsidRPr="001B7206">
        <w:rPr>
          <w:rStyle w:val="c0"/>
        </w:rPr>
        <w:t xml:space="preserve"> </w:t>
      </w:r>
    </w:p>
    <w:p w:rsidR="00BF437A" w:rsidRDefault="00BF437A" w:rsidP="00E61FCA">
      <w:pPr>
        <w:pStyle w:val="a3"/>
        <w:spacing w:before="0" w:beforeAutospacing="0" w:after="0" w:afterAutospacing="0" w:line="276" w:lineRule="auto"/>
        <w:ind w:left="1416" w:firstLine="708"/>
        <w:jc w:val="both"/>
        <w:rPr>
          <w:rStyle w:val="c0"/>
        </w:rPr>
      </w:pPr>
      <w:r w:rsidRPr="001B7206">
        <w:rPr>
          <w:noProof/>
        </w:rPr>
        <w:lastRenderedPageBreak/>
        <w:drawing>
          <wp:inline distT="0" distB="0" distL="0" distR="0">
            <wp:extent cx="2605178" cy="1639018"/>
            <wp:effectExtent l="0" t="38100" r="0" b="0"/>
            <wp:docPr id="2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D27A1" w:rsidRPr="001B7206" w:rsidRDefault="00AD27A1" w:rsidP="00EC460D">
      <w:pPr>
        <w:pStyle w:val="a3"/>
        <w:spacing w:before="0" w:beforeAutospacing="0" w:after="0" w:afterAutospacing="0" w:line="276" w:lineRule="auto"/>
        <w:ind w:firstLine="708"/>
        <w:jc w:val="both"/>
      </w:pPr>
      <w:r w:rsidRPr="001B7206">
        <w:t>Эти отношения определяются понятиями «сотрудничество», «взаимодействие», «социальное партнерство».</w:t>
      </w:r>
    </w:p>
    <w:p w:rsidR="00AD27A1" w:rsidRDefault="00AD27A1" w:rsidP="00007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206">
        <w:rPr>
          <w:rFonts w:ascii="Times New Roman" w:hAnsi="Times New Roman" w:cs="Times New Roman"/>
          <w:b/>
          <w:sz w:val="24"/>
          <w:szCs w:val="24"/>
        </w:rPr>
        <w:t>Сотрудничество</w:t>
      </w:r>
      <w:r w:rsidRPr="001B7206">
        <w:rPr>
          <w:rFonts w:ascii="Times New Roman" w:hAnsi="Times New Roman" w:cs="Times New Roman"/>
          <w:sz w:val="24"/>
          <w:szCs w:val="24"/>
        </w:rPr>
        <w:t xml:space="preserve"> – это общение на равных, где никому не принадлежит привилегия указывать, контролировать, оценивать.</w:t>
      </w:r>
    </w:p>
    <w:p w:rsidR="00781DB3" w:rsidRPr="000B49B7" w:rsidRDefault="00781DB3" w:rsidP="00781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B7">
        <w:rPr>
          <w:rFonts w:ascii="Times New Roman" w:hAnsi="Times New Roman" w:cs="Times New Roman"/>
          <w:sz w:val="24"/>
          <w:szCs w:val="24"/>
        </w:rPr>
        <w:t>Сотрудничество – стремление человека к согласованной, слаженной работе с людьми, психологическое равноправие, открытость, уважительное отношение к различиям во мнениях и подходах в решении проблем совместной деятельности.</w:t>
      </w:r>
    </w:p>
    <w:p w:rsidR="00781DB3" w:rsidRPr="000B49B7" w:rsidRDefault="00781DB3" w:rsidP="00781D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49B7">
        <w:rPr>
          <w:rFonts w:ascii="Times New Roman" w:hAnsi="Times New Roman" w:cs="Times New Roman"/>
          <w:sz w:val="24"/>
          <w:szCs w:val="24"/>
        </w:rPr>
        <w:t>Технология сотрудничества осуществляется в:</w:t>
      </w:r>
    </w:p>
    <w:p w:rsidR="00781DB3" w:rsidRPr="000B49B7" w:rsidRDefault="00781DB3" w:rsidP="0078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B7">
        <w:rPr>
          <w:rFonts w:ascii="Times New Roman" w:hAnsi="Times New Roman" w:cs="Times New Roman"/>
          <w:sz w:val="24"/>
          <w:szCs w:val="24"/>
        </w:rPr>
        <w:t>- совместной деятельности с детьми, проявляется как равенство в отношениях педагога с ребенком, партнерство в системе взаимоотношений «Взрослый – ребенок»;</w:t>
      </w:r>
    </w:p>
    <w:p w:rsidR="00781DB3" w:rsidRPr="000B49B7" w:rsidRDefault="00781DB3" w:rsidP="0078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B7">
        <w:rPr>
          <w:rFonts w:ascii="Times New Roman" w:hAnsi="Times New Roman" w:cs="Times New Roman"/>
          <w:sz w:val="24"/>
          <w:szCs w:val="24"/>
        </w:rPr>
        <w:t>- совместных играх;</w:t>
      </w:r>
    </w:p>
    <w:p w:rsidR="00781DB3" w:rsidRPr="000B49B7" w:rsidRDefault="00781DB3" w:rsidP="0078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B7">
        <w:rPr>
          <w:rFonts w:ascii="Times New Roman" w:hAnsi="Times New Roman" w:cs="Times New Roman"/>
          <w:sz w:val="24"/>
          <w:szCs w:val="24"/>
        </w:rPr>
        <w:t>- совместном изготовлении пособий, игрушек, подарков к праздникам;</w:t>
      </w:r>
    </w:p>
    <w:p w:rsidR="00781DB3" w:rsidRPr="000B49B7" w:rsidRDefault="00781DB3" w:rsidP="0078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B7">
        <w:rPr>
          <w:rFonts w:ascii="Times New Roman" w:hAnsi="Times New Roman" w:cs="Times New Roman"/>
          <w:sz w:val="24"/>
          <w:szCs w:val="24"/>
        </w:rPr>
        <w:t>- совместной творческой деятельности (игры, труд, досуги, развлечения);</w:t>
      </w:r>
    </w:p>
    <w:p w:rsidR="00781DB3" w:rsidRPr="000B49B7" w:rsidRDefault="00781DB3" w:rsidP="0078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B7">
        <w:rPr>
          <w:rFonts w:ascii="Times New Roman" w:hAnsi="Times New Roman" w:cs="Times New Roman"/>
          <w:sz w:val="24"/>
          <w:szCs w:val="24"/>
        </w:rPr>
        <w:t>- индивидуально-подгрупповой работе.</w:t>
      </w:r>
    </w:p>
    <w:p w:rsidR="00AD27A1" w:rsidRPr="001B7206" w:rsidRDefault="00AD27A1" w:rsidP="00007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206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1B7206">
        <w:rPr>
          <w:rFonts w:ascii="Times New Roman" w:hAnsi="Times New Roman" w:cs="Times New Roman"/>
          <w:sz w:val="24"/>
          <w:szCs w:val="24"/>
        </w:rPr>
        <w:t xml:space="preserve"> предполагает взаимное</w:t>
      </w:r>
      <w:r w:rsidR="00E215CD">
        <w:rPr>
          <w:rFonts w:ascii="Times New Roman" w:hAnsi="Times New Roman" w:cs="Times New Roman"/>
          <w:sz w:val="24"/>
          <w:szCs w:val="24"/>
        </w:rPr>
        <w:t xml:space="preserve"> воздействие</w:t>
      </w:r>
      <w:r w:rsidRPr="001B7206">
        <w:rPr>
          <w:rFonts w:ascii="Times New Roman" w:hAnsi="Times New Roman" w:cs="Times New Roman"/>
          <w:sz w:val="24"/>
          <w:szCs w:val="24"/>
        </w:rPr>
        <w:t>, активность участников и обязательное прохождение этапов, на которых обеспечивается смена позиций и ролей участников общего процесса.</w:t>
      </w:r>
    </w:p>
    <w:p w:rsidR="00AF06F5" w:rsidRPr="00310CAD" w:rsidRDefault="00AD27A1" w:rsidP="00310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206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  <w:r w:rsidRPr="001B7206">
        <w:rPr>
          <w:rFonts w:ascii="Times New Roman" w:hAnsi="Times New Roman" w:cs="Times New Roman"/>
          <w:sz w:val="24"/>
          <w:szCs w:val="24"/>
        </w:rPr>
        <w:t xml:space="preserve"> – равно активное и взаимосвязанное воздействие двух сторон в интересах развития ребенка.</w:t>
      </w:r>
    </w:p>
    <w:p w:rsidR="00424E54" w:rsidRPr="001B7206" w:rsidRDefault="0043745D" w:rsidP="000079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>Цель</w:t>
      </w:r>
      <w:r w:rsidR="00424E54" w:rsidRPr="001B7206">
        <w:rPr>
          <w:b/>
        </w:rPr>
        <w:t xml:space="preserve"> нашей</w:t>
      </w:r>
      <w:r w:rsidR="00335422" w:rsidRPr="001B7206">
        <w:t xml:space="preserve"> работы </w:t>
      </w:r>
      <w:r w:rsidR="00424E54" w:rsidRPr="001B7206">
        <w:t>создание условий для сотрудничества детей и</w:t>
      </w:r>
      <w:r w:rsidR="00E47886">
        <w:t xml:space="preserve"> взрослых, взаимосвязи воспитателей</w:t>
      </w:r>
      <w:r w:rsidR="00424E54" w:rsidRPr="001B7206">
        <w:t xml:space="preserve"> и родителей, направленные на поддержку и развитие физического, психологического здоровья дошкольников.</w:t>
      </w:r>
    </w:p>
    <w:p w:rsidR="0060557E" w:rsidRPr="001B7206" w:rsidRDefault="0060557E" w:rsidP="0000790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B7206">
        <w:rPr>
          <w:b/>
        </w:rPr>
        <w:t>Задачи:</w:t>
      </w:r>
    </w:p>
    <w:p w:rsidR="003309AE" w:rsidRDefault="00E46A5D" w:rsidP="0000790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B7206">
        <w:t>П</w:t>
      </w:r>
      <w:r w:rsidR="0060557E" w:rsidRPr="001B7206">
        <w:t>овышение психолого-педаго</w:t>
      </w:r>
      <w:r w:rsidR="00E46345">
        <w:t>гической компетентности</w:t>
      </w:r>
      <w:r w:rsidR="00424E54" w:rsidRPr="001B7206">
        <w:t xml:space="preserve"> родителей</w:t>
      </w:r>
      <w:r w:rsidR="0014181D" w:rsidRPr="001B7206">
        <w:t xml:space="preserve"> </w:t>
      </w:r>
      <w:r w:rsidR="0060557E" w:rsidRPr="001B7206">
        <w:t>в вопросах восп</w:t>
      </w:r>
      <w:r w:rsidR="00424E54" w:rsidRPr="001B7206">
        <w:t>итания, физического</w:t>
      </w:r>
      <w:r w:rsidR="005D5F44" w:rsidRPr="001B7206">
        <w:t xml:space="preserve"> </w:t>
      </w:r>
      <w:r w:rsidR="00424E54" w:rsidRPr="001B7206">
        <w:t>и психического развития</w:t>
      </w:r>
      <w:r w:rsidRPr="001B7206">
        <w:t>;</w:t>
      </w:r>
    </w:p>
    <w:p w:rsidR="00D9381F" w:rsidRPr="00D9381F" w:rsidRDefault="00D9381F" w:rsidP="0000790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206">
        <w:rPr>
          <w:rFonts w:ascii="Times New Roman" w:hAnsi="Times New Roman" w:cs="Times New Roman"/>
          <w:sz w:val="24"/>
          <w:szCs w:val="24"/>
        </w:rPr>
        <w:t>Формирование двигательных умений и навыков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9381F">
        <w:rPr>
          <w:rFonts w:ascii="Times New Roman" w:hAnsi="Times New Roman" w:cs="Times New Roman"/>
          <w:sz w:val="24"/>
          <w:szCs w:val="24"/>
        </w:rPr>
        <w:t>азвитие пси</w:t>
      </w:r>
      <w:r>
        <w:rPr>
          <w:rFonts w:ascii="Times New Roman" w:hAnsi="Times New Roman" w:cs="Times New Roman"/>
          <w:sz w:val="24"/>
          <w:szCs w:val="24"/>
        </w:rPr>
        <w:t>хофизических качеств, р</w:t>
      </w:r>
      <w:r w:rsidRPr="00D9381F">
        <w:rPr>
          <w:rFonts w:ascii="Times New Roman" w:hAnsi="Times New Roman" w:cs="Times New Roman"/>
          <w:sz w:val="24"/>
          <w:szCs w:val="24"/>
        </w:rPr>
        <w:t>азвитие двигательных способностей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9381F">
        <w:rPr>
          <w:rFonts w:ascii="Times New Roman" w:hAnsi="Times New Roman" w:cs="Times New Roman"/>
          <w:sz w:val="24"/>
          <w:szCs w:val="24"/>
        </w:rPr>
        <w:t>оддержание детей и родителей интереса к физической культуре.</w:t>
      </w:r>
    </w:p>
    <w:p w:rsidR="00D9381F" w:rsidRPr="00D9381F" w:rsidRDefault="00D9381F" w:rsidP="0000790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206">
        <w:rPr>
          <w:rFonts w:ascii="Times New Roman" w:hAnsi="Times New Roman"/>
          <w:sz w:val="24"/>
          <w:szCs w:val="24"/>
        </w:rPr>
        <w:t>Привлечь внимание родителей к осознанию важности развития познавательных способностей детей, в процессе игры;</w:t>
      </w:r>
    </w:p>
    <w:p w:rsidR="0060557E" w:rsidRPr="001B7206" w:rsidRDefault="00E46A5D" w:rsidP="0000790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B7206">
        <w:t>С</w:t>
      </w:r>
      <w:r w:rsidR="0060557E" w:rsidRPr="001B7206">
        <w:t>одействие спл</w:t>
      </w:r>
      <w:r w:rsidR="003331EE" w:rsidRPr="001B7206">
        <w:t>очению родительского коллектива, приобщение к здоровому образу жизни;</w:t>
      </w:r>
    </w:p>
    <w:p w:rsidR="0060557E" w:rsidRPr="001B7206" w:rsidRDefault="00E46A5D" w:rsidP="0000790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B7206">
        <w:t>С</w:t>
      </w:r>
      <w:r w:rsidR="0060557E" w:rsidRPr="001B7206">
        <w:t>одействие развитию, гармонизации детско-родительских отношений в условиях совместной деятельности;</w:t>
      </w:r>
    </w:p>
    <w:p w:rsidR="0060557E" w:rsidRPr="001B7206" w:rsidRDefault="00E46A5D" w:rsidP="0000790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B7206">
        <w:t>У</w:t>
      </w:r>
      <w:r w:rsidR="0060557E" w:rsidRPr="001B7206">
        <w:t xml:space="preserve">становление доверительных </w:t>
      </w:r>
      <w:r w:rsidR="006D2963" w:rsidRPr="001B7206">
        <w:t>отношений между родителями и ДОУ</w:t>
      </w:r>
      <w:r w:rsidR="0060557E" w:rsidRPr="001B7206">
        <w:t>, включение родителей в педагогический процесс;</w:t>
      </w:r>
    </w:p>
    <w:p w:rsidR="00413590" w:rsidRDefault="00E46A5D" w:rsidP="0000790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</w:rPr>
      </w:pPr>
      <w:r w:rsidRPr="001B7206">
        <w:t>В</w:t>
      </w:r>
      <w:r w:rsidR="00424E54" w:rsidRPr="001B7206">
        <w:t xml:space="preserve">оспитание у детей ответственности, чувства гордости и уважения за </w:t>
      </w:r>
      <w:r w:rsidR="00E965A6" w:rsidRPr="001B7206">
        <w:t>свою семью.</w:t>
      </w:r>
      <w:r w:rsidR="00E965A6" w:rsidRPr="001B7206">
        <w:rPr>
          <w:b/>
        </w:rPr>
        <w:t xml:space="preserve"> </w:t>
      </w:r>
    </w:p>
    <w:p w:rsidR="003309AE" w:rsidRPr="00327855" w:rsidRDefault="00D862B9" w:rsidP="000B49B7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 xml:space="preserve">Мы </w:t>
      </w:r>
      <w:r w:rsidRPr="00327855">
        <w:rPr>
          <w:b/>
        </w:rPr>
        <w:t>применяем следующие п</w:t>
      </w:r>
      <w:r w:rsidR="003309AE" w:rsidRPr="00327855">
        <w:rPr>
          <w:b/>
        </w:rPr>
        <w:t>ринципы</w:t>
      </w:r>
      <w:r w:rsidR="00781DB3" w:rsidRPr="00327855">
        <w:rPr>
          <w:b/>
        </w:rPr>
        <w:t xml:space="preserve"> работы с родителями</w:t>
      </w:r>
      <w:r w:rsidR="003309AE" w:rsidRPr="00327855">
        <w:rPr>
          <w:b/>
        </w:rPr>
        <w:t>:</w:t>
      </w:r>
    </w:p>
    <w:p w:rsidR="00D8770A" w:rsidRPr="00327855" w:rsidRDefault="00D8770A" w:rsidP="0000790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855">
        <w:rPr>
          <w:rFonts w:ascii="Times New Roman" w:hAnsi="Times New Roman" w:cs="Times New Roman"/>
          <w:sz w:val="24"/>
          <w:szCs w:val="24"/>
        </w:rPr>
        <w:t>Добровольности</w:t>
      </w:r>
    </w:p>
    <w:p w:rsidR="00633407" w:rsidRPr="00327855" w:rsidRDefault="00D8770A" w:rsidP="0000790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855">
        <w:rPr>
          <w:rFonts w:ascii="Times New Roman" w:hAnsi="Times New Roman" w:cs="Times New Roman"/>
          <w:sz w:val="24"/>
          <w:szCs w:val="24"/>
        </w:rPr>
        <w:t>К</w:t>
      </w:r>
      <w:r w:rsidR="00633407" w:rsidRPr="00327855">
        <w:rPr>
          <w:rFonts w:ascii="Times New Roman" w:hAnsi="Times New Roman" w:cs="Times New Roman"/>
          <w:sz w:val="24"/>
          <w:szCs w:val="24"/>
        </w:rPr>
        <w:t>омпетентности</w:t>
      </w:r>
    </w:p>
    <w:p w:rsidR="00D8770A" w:rsidRPr="00327855" w:rsidRDefault="00D8770A" w:rsidP="0000790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855">
        <w:rPr>
          <w:rFonts w:ascii="Times New Roman" w:hAnsi="Times New Roman" w:cs="Times New Roman"/>
          <w:sz w:val="24"/>
          <w:szCs w:val="24"/>
        </w:rPr>
        <w:t>Сотрудничества</w:t>
      </w:r>
    </w:p>
    <w:p w:rsidR="00633407" w:rsidRPr="00327855" w:rsidRDefault="00D8770A" w:rsidP="0000790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855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  <w:r w:rsidR="00633407" w:rsidRPr="00327855">
        <w:rPr>
          <w:rFonts w:ascii="Times New Roman" w:hAnsi="Times New Roman" w:cs="Times New Roman"/>
          <w:sz w:val="24"/>
          <w:szCs w:val="24"/>
        </w:rPr>
        <w:t>комфортности</w:t>
      </w:r>
    </w:p>
    <w:p w:rsidR="00413590" w:rsidRPr="00327855" w:rsidRDefault="00D8770A" w:rsidP="0041359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855">
        <w:rPr>
          <w:rFonts w:ascii="Times New Roman" w:hAnsi="Times New Roman" w:cs="Times New Roman"/>
          <w:sz w:val="24"/>
          <w:szCs w:val="24"/>
        </w:rPr>
        <w:t>Соблюдение педагог</w:t>
      </w:r>
      <w:r w:rsidR="002A6E00" w:rsidRPr="00327855">
        <w:rPr>
          <w:rFonts w:ascii="Times New Roman" w:hAnsi="Times New Roman" w:cs="Times New Roman"/>
          <w:sz w:val="24"/>
          <w:szCs w:val="24"/>
        </w:rPr>
        <w:t>ической этики</w:t>
      </w:r>
      <w:r w:rsidR="001D092A" w:rsidRPr="00327855">
        <w:rPr>
          <w:rFonts w:ascii="Times New Roman" w:hAnsi="Times New Roman" w:cs="Times New Roman"/>
          <w:sz w:val="24"/>
          <w:szCs w:val="24"/>
        </w:rPr>
        <w:t>.</w:t>
      </w:r>
    </w:p>
    <w:p w:rsidR="00310CAD" w:rsidRPr="000B49B7" w:rsidRDefault="00744652" w:rsidP="000B49B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B49B7">
        <w:t>В настоящее время дошкольные учреждения  интенсивно внедряют в работу инновационные технологии:</w:t>
      </w:r>
    </w:p>
    <w:p w:rsidR="00E7225E" w:rsidRPr="000B49B7" w:rsidRDefault="00E7225E" w:rsidP="00E7225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9B7">
        <w:t>технология развивающего обучения</w:t>
      </w:r>
    </w:p>
    <w:p w:rsidR="00E7225E" w:rsidRPr="000B49B7" w:rsidRDefault="00E7225E" w:rsidP="00E7225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9B7">
        <w:t>игровая технология</w:t>
      </w:r>
    </w:p>
    <w:p w:rsidR="00E7225E" w:rsidRPr="000B49B7" w:rsidRDefault="00E7225E" w:rsidP="00E7225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9B7">
        <w:t>технология сотрудничества</w:t>
      </w:r>
    </w:p>
    <w:p w:rsidR="002A6E00" w:rsidRPr="000B49B7" w:rsidRDefault="002A6E00" w:rsidP="00E7225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9B7">
        <w:t>технология «ТРИЗ»</w:t>
      </w:r>
    </w:p>
    <w:p w:rsidR="00E7225E" w:rsidRPr="000B49B7" w:rsidRDefault="00E7225E" w:rsidP="00E7225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9B7">
        <w:t>информационно-коммуникационные технологии;</w:t>
      </w:r>
    </w:p>
    <w:p w:rsidR="00E7225E" w:rsidRPr="000B49B7" w:rsidRDefault="00E7225E" w:rsidP="00E7225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9B7">
        <w:t>здоровьесберегающие технологии</w:t>
      </w:r>
    </w:p>
    <w:p w:rsidR="00E7225E" w:rsidRPr="000B49B7" w:rsidRDefault="00E7225E" w:rsidP="00E7225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9B7">
        <w:t>личностно-ориентированные технологии;</w:t>
      </w:r>
    </w:p>
    <w:p w:rsidR="00E7225E" w:rsidRPr="000B49B7" w:rsidRDefault="00E7225E" w:rsidP="00E7225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9B7">
        <w:t>технология проблемного обучения</w:t>
      </w:r>
    </w:p>
    <w:p w:rsidR="00D50E29" w:rsidRPr="000B49B7" w:rsidRDefault="00E7225E" w:rsidP="0000790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0B49B7">
        <w:t>технологии проектной деятельности</w:t>
      </w:r>
    </w:p>
    <w:p w:rsidR="00933A73" w:rsidRPr="001B7206" w:rsidRDefault="005B70DD" w:rsidP="000079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B7206">
        <w:t xml:space="preserve">В </w:t>
      </w:r>
      <w:r w:rsidR="006D2963" w:rsidRPr="001B7206">
        <w:t>своей работе</w:t>
      </w:r>
      <w:r w:rsidR="0005651A">
        <w:t>, мы применяем</w:t>
      </w:r>
      <w:r w:rsidRPr="001B7206">
        <w:t xml:space="preserve"> </w:t>
      </w:r>
      <w:r w:rsidR="00E22EA8" w:rsidRPr="001B7206">
        <w:t xml:space="preserve">такие технологии, как: </w:t>
      </w:r>
    </w:p>
    <w:p w:rsidR="0005651A" w:rsidRDefault="0005651A" w:rsidP="000079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65200" w:rsidRPr="001B7206" w:rsidRDefault="0005651A" w:rsidP="000079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Здоровьесберегающие</w:t>
      </w:r>
      <w:r w:rsidR="004E13A5" w:rsidRPr="001B7206">
        <w:rPr>
          <w:b/>
        </w:rPr>
        <w:t xml:space="preserve"> технологи</w:t>
      </w:r>
      <w:bookmarkStart w:id="0" w:name="_GoBack"/>
      <w:bookmarkEnd w:id="0"/>
      <w:r>
        <w:rPr>
          <w:b/>
        </w:rPr>
        <w:t>и</w:t>
      </w:r>
    </w:p>
    <w:p w:rsidR="00454224" w:rsidRPr="00454224" w:rsidRDefault="00454224" w:rsidP="000079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74BF1">
        <w:t>Здоровьесберегающие технологии</w:t>
      </w:r>
      <w:r>
        <w:rPr>
          <w:b/>
        </w:rPr>
        <w:t xml:space="preserve"> </w:t>
      </w:r>
      <w:r>
        <w:t>- это система мер, включающая взаимосвязь и взаимодействие всех факторов образовательной среды, направленных на сохранения здоровья ребенка на всех этапах его обучения и развития.</w:t>
      </w:r>
    </w:p>
    <w:p w:rsidR="00D50E29" w:rsidRPr="00D862B9" w:rsidRDefault="00D862B9" w:rsidP="00D862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D862B9">
        <w:t>Здоровьесберегающие технологии</w:t>
      </w:r>
      <w:r>
        <w:rPr>
          <w:b/>
        </w:rPr>
        <w:t xml:space="preserve"> </w:t>
      </w:r>
      <w:r>
        <w:t>используются</w:t>
      </w:r>
      <w:r w:rsidR="0054473D">
        <w:t xml:space="preserve"> </w:t>
      </w:r>
      <w:r>
        <w:t xml:space="preserve">нами </w:t>
      </w:r>
      <w:r w:rsidR="0054473D">
        <w:t>для обеспечения</w:t>
      </w:r>
      <w:r w:rsidR="00D50E29" w:rsidRPr="001B7206">
        <w:t xml:space="preserve"> </w:t>
      </w:r>
      <w:r w:rsidR="00454224">
        <w:t>ребенку</w:t>
      </w:r>
      <w:r w:rsidR="00407055" w:rsidRPr="001B7206">
        <w:t xml:space="preserve"> </w:t>
      </w:r>
      <w:r w:rsidR="00D50E29" w:rsidRPr="001B7206">
        <w:t>возможности сохранен</w:t>
      </w:r>
      <w:r w:rsidR="00454224">
        <w:t>ия здоровья, формирование у него</w:t>
      </w:r>
      <w:r w:rsidR="00D50E29" w:rsidRPr="001B7206">
        <w:t xml:space="preserve"> необходимых знаний, умений, навыков по здоровому образу жизни.</w:t>
      </w:r>
    </w:p>
    <w:p w:rsidR="00D862B9" w:rsidRPr="001B7206" w:rsidRDefault="00D862B9" w:rsidP="000079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Данная технология включает в себя:</w:t>
      </w:r>
    </w:p>
    <w:p w:rsidR="00547A7F" w:rsidRPr="009E66ED" w:rsidRDefault="009E66ED" w:rsidP="009E66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9E66ED">
        <w:rPr>
          <w:bCs/>
          <w:iCs/>
          <w:color w:val="111111"/>
          <w:bdr w:val="none" w:sz="0" w:space="0" w:color="auto" w:frame="1"/>
        </w:rPr>
        <w:t>Гимнастика вдвоем</w:t>
      </w:r>
      <w:r w:rsidRPr="009E66ED">
        <w:rPr>
          <w:color w:val="111111"/>
        </w:rPr>
        <w:t xml:space="preserve"> - это физические упражнения, которые выполняются в паре – взрослый и ребенок. </w:t>
      </w:r>
      <w:r>
        <w:rPr>
          <w:color w:val="111111"/>
        </w:rPr>
        <w:t xml:space="preserve">Мы используем такие упражнения, как </w:t>
      </w:r>
      <w:r w:rsidR="005801E4" w:rsidRPr="009E66ED">
        <w:rPr>
          <w:color w:val="111111"/>
        </w:rPr>
        <w:t>«Самолет», «Качели», «Перейти болото», «Альпинисты». Это могут быть совместные общеразвивающие</w:t>
      </w:r>
      <w:r w:rsidR="002447B8" w:rsidRPr="009E66ED">
        <w:rPr>
          <w:color w:val="111111"/>
        </w:rPr>
        <w:t xml:space="preserve"> упражнения</w:t>
      </w:r>
      <w:r w:rsidR="00547A7F" w:rsidRPr="009E66ED">
        <w:rPr>
          <w:color w:val="111111"/>
        </w:rPr>
        <w:t xml:space="preserve">, </w:t>
      </w:r>
      <w:r w:rsidR="005801E4" w:rsidRPr="009E66ED">
        <w:rPr>
          <w:color w:val="111111"/>
        </w:rPr>
        <w:t>основные движения</w:t>
      </w:r>
      <w:r w:rsidR="00547A7F" w:rsidRPr="009E66ED">
        <w:rPr>
          <w:color w:val="111111"/>
        </w:rPr>
        <w:t xml:space="preserve"> </w:t>
      </w:r>
      <w:r w:rsidR="005801E4" w:rsidRPr="009E66ED">
        <w:rPr>
          <w:iCs/>
          <w:color w:val="111111"/>
          <w:bdr w:val="none" w:sz="0" w:space="0" w:color="auto" w:frame="1"/>
        </w:rPr>
        <w:t xml:space="preserve">для </w:t>
      </w:r>
      <w:r w:rsidR="005801E4" w:rsidRPr="009E66ED">
        <w:rPr>
          <w:color w:val="111111"/>
        </w:rPr>
        <w:t xml:space="preserve">взрослого и ребенка. </w:t>
      </w:r>
      <w:r w:rsidR="00547A7F" w:rsidRPr="009E66ED">
        <w:rPr>
          <w:bCs/>
          <w:color w:val="111111"/>
          <w:bdr w:val="none" w:sz="0" w:space="0" w:color="auto" w:frame="1"/>
        </w:rPr>
        <w:t>Гимнастика вдвоем позволяет</w:t>
      </w:r>
      <w:r w:rsidR="00547A7F" w:rsidRPr="009E66ED">
        <w:rPr>
          <w:color w:val="111111"/>
        </w:rPr>
        <w:t xml:space="preserve"> ощутить и ребенку и взрослому радость от совместной двигательной деятельности, устанавливать эмоционально-тактильный контакт (ощущать тепло рук, обнимать, целовать ребенка).</w:t>
      </w:r>
      <w:r w:rsidRPr="009E66ED">
        <w:rPr>
          <w:color w:val="111111"/>
        </w:rPr>
        <w:t xml:space="preserve"> </w:t>
      </w:r>
    </w:p>
    <w:p w:rsidR="005801E4" w:rsidRPr="005801E4" w:rsidRDefault="006521D1" w:rsidP="000079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547A7F">
        <w:rPr>
          <w:color w:val="111111"/>
        </w:rPr>
        <w:t>П</w:t>
      </w:r>
      <w:r w:rsidR="00C97C3B" w:rsidRPr="00547A7F">
        <w:rPr>
          <w:color w:val="111111"/>
        </w:rPr>
        <w:t>одвижные игры и игровые упражнения</w:t>
      </w:r>
      <w:r w:rsidRPr="00547A7F">
        <w:rPr>
          <w:color w:val="111111"/>
        </w:rPr>
        <w:t xml:space="preserve"> </w:t>
      </w:r>
      <w:r w:rsidR="009E66ED" w:rsidRPr="00547A7F">
        <w:rPr>
          <w:color w:val="111111"/>
        </w:rPr>
        <w:t>необходимы для полноценного всестороннего развития ребенка, это помогает не только приобретать навыки, но и познавать окружающий мир.</w:t>
      </w:r>
      <w:r w:rsidR="009E66ED">
        <w:rPr>
          <w:color w:val="111111"/>
        </w:rPr>
        <w:t xml:space="preserve"> Н</w:t>
      </w:r>
      <w:r w:rsidRPr="00547A7F">
        <w:rPr>
          <w:color w:val="111111"/>
        </w:rPr>
        <w:t>апример</w:t>
      </w:r>
      <w:r w:rsidR="00B938C5" w:rsidRPr="00547A7F">
        <w:rPr>
          <w:color w:val="111111"/>
        </w:rPr>
        <w:t xml:space="preserve"> «Зайка серый умывается», «Солнышко и дождик», «Речка»</w:t>
      </w:r>
      <w:r w:rsidR="00D07AC5" w:rsidRPr="00547A7F">
        <w:rPr>
          <w:color w:val="111111"/>
        </w:rPr>
        <w:t>, «Пузырь».</w:t>
      </w:r>
      <w:r w:rsidR="00B938C5" w:rsidRPr="00547A7F">
        <w:rPr>
          <w:color w:val="111111"/>
        </w:rPr>
        <w:t xml:space="preserve"> </w:t>
      </w:r>
      <w:r w:rsidR="007021DE">
        <w:rPr>
          <w:color w:val="111111"/>
        </w:rPr>
        <w:t xml:space="preserve"> И</w:t>
      </w:r>
      <w:r w:rsidRPr="00547A7F">
        <w:rPr>
          <w:color w:val="111111"/>
        </w:rPr>
        <w:t>грая в такие</w:t>
      </w:r>
      <w:r w:rsidR="00E43D54">
        <w:rPr>
          <w:color w:val="111111"/>
        </w:rPr>
        <w:t xml:space="preserve"> игры</w:t>
      </w:r>
      <w:r w:rsidRPr="00547A7F">
        <w:rPr>
          <w:color w:val="111111"/>
        </w:rPr>
        <w:t xml:space="preserve"> дети копируют друг друга и подражают взрослым, что помогает осваивать различные модели поведения и закреплять навыки, приобретенные ребенком через игру.</w:t>
      </w:r>
    </w:p>
    <w:p w:rsidR="006521D1" w:rsidRPr="0004357B" w:rsidRDefault="006521D1" w:rsidP="000079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111111"/>
        </w:rPr>
        <w:t>М</w:t>
      </w:r>
      <w:r w:rsidRPr="00674BF1">
        <w:rPr>
          <w:color w:val="111111"/>
        </w:rPr>
        <w:t>узыкально-ритмические упражнения</w:t>
      </w:r>
      <w:r>
        <w:rPr>
          <w:color w:val="111111"/>
        </w:rPr>
        <w:t xml:space="preserve">, </w:t>
      </w:r>
      <w:r w:rsidR="009E66ED">
        <w:rPr>
          <w:color w:val="111111"/>
        </w:rPr>
        <w:t xml:space="preserve">являются наиболее естественным и важным способом самовыражения ребенка. </w:t>
      </w:r>
      <w:r w:rsidR="00523B43">
        <w:rPr>
          <w:color w:val="111111"/>
        </w:rPr>
        <w:t>М</w:t>
      </w:r>
      <w:r w:rsidR="00523B43" w:rsidRPr="00674BF1">
        <w:rPr>
          <w:color w:val="111111"/>
        </w:rPr>
        <w:t>узыкально-ритмическ</w:t>
      </w:r>
      <w:r w:rsidR="00523B43">
        <w:rPr>
          <w:color w:val="111111"/>
        </w:rPr>
        <w:t xml:space="preserve">ие движения выполняют релаксационную функцию, помогают добиться снятию </w:t>
      </w:r>
      <w:r w:rsidR="00523B43">
        <w:rPr>
          <w:shd w:val="clear" w:color="auto" w:fill="FFFFFF"/>
        </w:rPr>
        <w:t>эмоционального напряжения.</w:t>
      </w:r>
    </w:p>
    <w:p w:rsidR="0004357B" w:rsidRPr="00DF73D8" w:rsidRDefault="0004357B" w:rsidP="000435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9B7F75">
        <w:rPr>
          <w:color w:val="111111"/>
        </w:rPr>
        <w:lastRenderedPageBreak/>
        <w:t>Сказкотерапия</w:t>
      </w:r>
      <w:r>
        <w:rPr>
          <w:color w:val="111111"/>
        </w:rPr>
        <w:t>.</w:t>
      </w:r>
      <w:r w:rsidRPr="009B7F75">
        <w:rPr>
          <w:color w:val="111111"/>
        </w:rPr>
        <w:t xml:space="preserve"> </w:t>
      </w:r>
      <w:r w:rsidRPr="009B7F75">
        <w:rPr>
          <w:rStyle w:val="ac"/>
          <w:b w:val="0"/>
          <w:color w:val="111111"/>
          <w:bdr w:val="none" w:sz="0" w:space="0" w:color="auto" w:frame="1"/>
          <w:shd w:val="clear" w:color="auto" w:fill="FFFFFF"/>
        </w:rPr>
        <w:t>Сказка</w:t>
      </w:r>
      <w:r>
        <w:rPr>
          <w:b/>
          <w:color w:val="111111"/>
          <w:shd w:val="clear" w:color="auto" w:fill="FFFFFF"/>
        </w:rPr>
        <w:t xml:space="preserve"> </w:t>
      </w:r>
      <w:r w:rsidRPr="009B7F75">
        <w:rPr>
          <w:b/>
          <w:color w:val="111111"/>
          <w:shd w:val="clear" w:color="auto" w:fill="FFFFFF"/>
        </w:rPr>
        <w:t>-</w:t>
      </w:r>
      <w:r>
        <w:rPr>
          <w:color w:val="111111"/>
          <w:shd w:val="clear" w:color="auto" w:fill="FFFFFF"/>
        </w:rPr>
        <w:t xml:space="preserve"> это способ общения с детьми на понятном и доступном им</w:t>
      </w:r>
      <w:r w:rsidRPr="009B7F75">
        <w:rPr>
          <w:color w:val="111111"/>
          <w:shd w:val="clear" w:color="auto" w:fill="FFFFFF"/>
        </w:rPr>
        <w:t xml:space="preserve"> языке</w:t>
      </w:r>
      <w:r>
        <w:rPr>
          <w:color w:val="111111"/>
          <w:bdr w:val="none" w:sz="0" w:space="0" w:color="auto" w:frame="1"/>
        </w:rPr>
        <w:t xml:space="preserve">. </w:t>
      </w:r>
      <w:r w:rsidRPr="009B7F75">
        <w:rPr>
          <w:rStyle w:val="ac"/>
          <w:b w:val="0"/>
          <w:color w:val="111111"/>
          <w:bdr w:val="none" w:sz="0" w:space="0" w:color="auto" w:frame="1"/>
        </w:rPr>
        <w:t>Сказки</w:t>
      </w:r>
      <w:r>
        <w:rPr>
          <w:b/>
          <w:color w:val="111111"/>
        </w:rPr>
        <w:t xml:space="preserve"> </w:t>
      </w:r>
      <w:r w:rsidRPr="009B7F75">
        <w:rPr>
          <w:color w:val="111111"/>
        </w:rPr>
        <w:t>учат детей сравнивать, сопереживать, помогают формировать основы поведения и общения, развивают фантазию и воображение</w:t>
      </w:r>
      <w:r>
        <w:rPr>
          <w:color w:val="111111"/>
        </w:rPr>
        <w:t xml:space="preserve"> </w:t>
      </w:r>
      <w:r>
        <w:rPr>
          <w:rStyle w:val="ac"/>
          <w:b w:val="0"/>
          <w:color w:val="111111"/>
          <w:bdr w:val="none" w:sz="0" w:space="0" w:color="auto" w:frame="1"/>
        </w:rPr>
        <w:t>детей</w:t>
      </w:r>
      <w:r w:rsidRPr="009B7F75">
        <w:rPr>
          <w:color w:val="111111"/>
        </w:rPr>
        <w:t xml:space="preserve">, связную речь и мышление. </w:t>
      </w:r>
      <w:r>
        <w:rPr>
          <w:color w:val="111111"/>
        </w:rPr>
        <w:t>С</w:t>
      </w:r>
      <w:r w:rsidRPr="009B7F75">
        <w:rPr>
          <w:rStyle w:val="ac"/>
          <w:b w:val="0"/>
          <w:color w:val="111111"/>
          <w:bdr w:val="none" w:sz="0" w:space="0" w:color="auto" w:frame="1"/>
        </w:rPr>
        <w:t xml:space="preserve">казки и внутренний мир </w:t>
      </w:r>
      <w:r>
        <w:rPr>
          <w:rStyle w:val="ac"/>
          <w:b w:val="0"/>
          <w:color w:val="111111"/>
          <w:bdr w:val="none" w:sz="0" w:space="0" w:color="auto" w:frame="1"/>
        </w:rPr>
        <w:t xml:space="preserve">детей </w:t>
      </w:r>
      <w:r>
        <w:rPr>
          <w:color w:val="111111"/>
        </w:rPr>
        <w:t xml:space="preserve"> </w:t>
      </w:r>
      <w:r w:rsidRPr="009B7F75">
        <w:rPr>
          <w:color w:val="111111"/>
        </w:rPr>
        <w:t xml:space="preserve">неотделимы друг от друга. </w:t>
      </w:r>
    </w:p>
    <w:p w:rsidR="00DF73D8" w:rsidRPr="005F4155" w:rsidRDefault="007021DE" w:rsidP="000079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Используем динамические паузы, </w:t>
      </w:r>
      <w:r w:rsidR="00D90281" w:rsidRPr="005F4155">
        <w:t xml:space="preserve">дыхательную </w:t>
      </w:r>
      <w:r w:rsidR="00D90281">
        <w:t xml:space="preserve">гимнастику, </w:t>
      </w:r>
      <w:r w:rsidR="00D90281" w:rsidRPr="001B7206">
        <w:t xml:space="preserve"> </w:t>
      </w:r>
      <w:r w:rsidR="00D90281">
        <w:t>п</w:t>
      </w:r>
      <w:r w:rsidR="00476F54">
        <w:t xml:space="preserve">альчиковая </w:t>
      </w:r>
      <w:r w:rsidR="005A48CB" w:rsidRPr="005F4155">
        <w:t xml:space="preserve"> </w:t>
      </w:r>
      <w:r w:rsidR="00523B43">
        <w:t xml:space="preserve">гимнастика, </w:t>
      </w:r>
      <w:r w:rsidR="00D90281">
        <w:t xml:space="preserve">игры по развитию мелкой моторики (игры </w:t>
      </w:r>
      <w:r w:rsidR="000C7F4C">
        <w:t>«Шнуровка», игр</w:t>
      </w:r>
      <w:r>
        <w:t>ы с прищепками</w:t>
      </w:r>
      <w:r w:rsidR="00D90281">
        <w:t>)</w:t>
      </w:r>
      <w:r w:rsidR="000C7F4C">
        <w:t>.</w:t>
      </w:r>
    </w:p>
    <w:p w:rsidR="00DF73D8" w:rsidRPr="005F4155" w:rsidRDefault="00476F54" w:rsidP="000079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t>Ф</w:t>
      </w:r>
      <w:r w:rsidR="00DF73D8" w:rsidRPr="005F4155">
        <w:t>итбол гимнастика</w:t>
      </w:r>
      <w:r>
        <w:t xml:space="preserve">, развивает физические качества и укрепляет здоровье детей, посредством комплексного </w:t>
      </w:r>
      <w:r w:rsidR="00973437">
        <w:t>воздействия</w:t>
      </w:r>
      <w:r>
        <w:t xml:space="preserve"> фитболов на детский организм.</w:t>
      </w:r>
    </w:p>
    <w:p w:rsidR="00476F54" w:rsidRPr="005F4155" w:rsidRDefault="00476F54" w:rsidP="000079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t>Д</w:t>
      </w:r>
      <w:r w:rsidRPr="005F4155">
        <w:t>орожка здоровья</w:t>
      </w:r>
      <w:r w:rsidR="00080793">
        <w:t>,</w:t>
      </w:r>
      <w:r w:rsidR="00973437">
        <w:t xml:space="preserve"> хорош</w:t>
      </w:r>
      <w:r w:rsidR="00080793">
        <w:t>ий помощник</w:t>
      </w:r>
      <w:r w:rsidR="00973437">
        <w:t xml:space="preserve"> в оздоровительной работе</w:t>
      </w:r>
      <w:r w:rsidRPr="005F4155">
        <w:t xml:space="preserve"> </w:t>
      </w:r>
      <w:r w:rsidR="00973437">
        <w:t>(</w:t>
      </w:r>
      <w:r w:rsidRPr="005F4155">
        <w:t>профилактик</w:t>
      </w:r>
      <w:r w:rsidR="00973437">
        <w:t>а</w:t>
      </w:r>
      <w:r w:rsidRPr="005F4155">
        <w:t xml:space="preserve"> плоскостопия</w:t>
      </w:r>
      <w:r w:rsidR="00973437">
        <w:t xml:space="preserve">). Регулярное массажное воздействие на стопы </w:t>
      </w:r>
      <w:r w:rsidR="00A31136">
        <w:t xml:space="preserve">детей </w:t>
      </w:r>
      <w:r w:rsidR="00080793">
        <w:t>благоприятно влияет на их здоровье</w:t>
      </w:r>
      <w:r w:rsidR="00973437">
        <w:t xml:space="preserve">. </w:t>
      </w:r>
      <w:r w:rsidR="007021DE">
        <w:t xml:space="preserve">Она </w:t>
      </w:r>
      <w:r w:rsidR="00A31136">
        <w:t>делает</w:t>
      </w:r>
      <w:r w:rsidR="00973437">
        <w:t xml:space="preserve"> процесс не только полезным, </w:t>
      </w:r>
      <w:r w:rsidR="00A31136">
        <w:t xml:space="preserve">но и весьма увлекательным, </w:t>
      </w:r>
      <w:r w:rsidR="00973437">
        <w:t xml:space="preserve"> </w:t>
      </w:r>
      <w:r w:rsidR="00A31136">
        <w:t xml:space="preserve">и родителям мы говорим, что необходимо </w:t>
      </w:r>
      <w:r w:rsidR="00973437">
        <w:t xml:space="preserve">использовать </w:t>
      </w:r>
      <w:r w:rsidR="00A31136">
        <w:t xml:space="preserve">ее </w:t>
      </w:r>
      <w:r w:rsidR="00973437">
        <w:t xml:space="preserve">не только </w:t>
      </w:r>
      <w:r w:rsidR="00A31136">
        <w:t xml:space="preserve">в садике, но и </w:t>
      </w:r>
      <w:r w:rsidR="007021DE">
        <w:t>дома.</w:t>
      </w:r>
    </w:p>
    <w:p w:rsidR="00E1305B" w:rsidRPr="001B7206" w:rsidRDefault="00973437" w:rsidP="000079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111111"/>
        </w:rPr>
        <w:t>Одним из самых любимых видов деятельности</w:t>
      </w:r>
      <w:r w:rsidR="00075AEF">
        <w:rPr>
          <w:color w:val="111111"/>
        </w:rPr>
        <w:t xml:space="preserve"> детей</w:t>
      </w:r>
      <w:r>
        <w:rPr>
          <w:color w:val="111111"/>
        </w:rPr>
        <w:t xml:space="preserve">, </w:t>
      </w:r>
      <w:r w:rsidR="00075AEF">
        <w:rPr>
          <w:color w:val="111111"/>
        </w:rPr>
        <w:t xml:space="preserve">это </w:t>
      </w:r>
      <w:r>
        <w:rPr>
          <w:color w:val="111111"/>
        </w:rPr>
        <w:t>игровой массаж с помощью мячиков, благодаря «колючей» поверхности</w:t>
      </w:r>
      <w:r w:rsidRPr="00674BF1">
        <w:rPr>
          <w:color w:val="111111"/>
        </w:rPr>
        <w:t xml:space="preserve"> </w:t>
      </w:r>
      <w:r>
        <w:rPr>
          <w:color w:val="111111"/>
        </w:rPr>
        <w:t>мячика происходит воздействие на кожу, мышцы и нервные окончания, тем самым стимулируя</w:t>
      </w:r>
      <w:r w:rsidR="00A31136">
        <w:rPr>
          <w:color w:val="111111"/>
        </w:rPr>
        <w:t xml:space="preserve"> различные точки на теле детей</w:t>
      </w:r>
      <w:r>
        <w:rPr>
          <w:color w:val="111111"/>
        </w:rPr>
        <w:t>. Тем самым заметно улучшается кровообращение, кровь начинает быстрее циркулировать и распространяться в самые отдаленные уголки</w:t>
      </w:r>
      <w:r w:rsidR="00A06674">
        <w:rPr>
          <w:color w:val="111111"/>
        </w:rPr>
        <w:t xml:space="preserve"> организма.</w:t>
      </w:r>
    </w:p>
    <w:p w:rsidR="006D2963" w:rsidRPr="001B7206" w:rsidRDefault="002D4F69" w:rsidP="000079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Так же в</w:t>
      </w:r>
      <w:r w:rsidR="005B70DD" w:rsidRPr="001B7206">
        <w:t xml:space="preserve"> работе с </w:t>
      </w:r>
      <w:r w:rsidR="00D50E29" w:rsidRPr="001B7206">
        <w:t>родителя</w:t>
      </w:r>
      <w:r w:rsidR="005B70DD" w:rsidRPr="001B7206">
        <w:t xml:space="preserve">ми, </w:t>
      </w:r>
      <w:r>
        <w:t xml:space="preserve">мы </w:t>
      </w:r>
      <w:r w:rsidR="005B70DD" w:rsidRPr="001B7206">
        <w:t xml:space="preserve">используем  </w:t>
      </w:r>
      <w:r w:rsidR="00682282">
        <w:t>просветительское направление в виде</w:t>
      </w:r>
      <w:r>
        <w:t>:</w:t>
      </w:r>
      <w:r w:rsidR="00682282">
        <w:t xml:space="preserve"> </w:t>
      </w:r>
      <w:r w:rsidRPr="001B7206">
        <w:t>папки-передвижк</w:t>
      </w:r>
      <w:r>
        <w:t xml:space="preserve">и, </w:t>
      </w:r>
      <w:r w:rsidR="00682282">
        <w:t xml:space="preserve">брошюры, </w:t>
      </w:r>
      <w:r w:rsidR="00D50E29" w:rsidRPr="001B7206">
        <w:t xml:space="preserve">рекомендации </w:t>
      </w:r>
      <w:r>
        <w:t xml:space="preserve">в родительский уголок, </w:t>
      </w:r>
      <w:r w:rsidR="00D50E29" w:rsidRPr="001B7206">
        <w:t>памятки, буклеты из серии «Пальчиковая гимнастика», «Как правильно закаливать ре</w:t>
      </w:r>
      <w:r>
        <w:t>бенка?».</w:t>
      </w:r>
    </w:p>
    <w:p w:rsidR="00EA1C04" w:rsidRDefault="00EA1C04" w:rsidP="00EA1C0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111111"/>
        </w:rPr>
        <w:t xml:space="preserve">В своей работе, мы используем </w:t>
      </w:r>
      <w:r w:rsidR="00A06674">
        <w:rPr>
          <w:color w:val="111111"/>
        </w:rPr>
        <w:t>такие виды деятельности</w:t>
      </w:r>
      <w:r w:rsidR="0051544C">
        <w:rPr>
          <w:color w:val="111111"/>
        </w:rPr>
        <w:t xml:space="preserve">, как лепка, аппликация, работа с соленым тестом, рисование. Данная </w:t>
      </w:r>
      <w:r w:rsidR="0051544C" w:rsidRPr="005801E4">
        <w:rPr>
          <w:color w:val="111111"/>
        </w:rPr>
        <w:t xml:space="preserve">работа </w:t>
      </w:r>
      <w:r w:rsidR="0051544C">
        <w:rPr>
          <w:color w:val="111111"/>
          <w:shd w:val="clear" w:color="auto" w:fill="FFFFFF"/>
        </w:rPr>
        <w:t>дает</w:t>
      </w:r>
      <w:r w:rsidR="0051544C" w:rsidRPr="005801E4">
        <w:rPr>
          <w:color w:val="111111"/>
          <w:shd w:val="clear" w:color="auto" w:fill="FFFFFF"/>
        </w:rPr>
        <w:t xml:space="preserve"> возможность участвовать ребенку вместе с</w:t>
      </w:r>
      <w:r w:rsidR="0051544C">
        <w:rPr>
          <w:b/>
          <w:color w:val="111111"/>
          <w:shd w:val="clear" w:color="auto" w:fill="FFFFFF"/>
        </w:rPr>
        <w:t xml:space="preserve"> </w:t>
      </w:r>
      <w:r w:rsidR="0051544C" w:rsidRPr="005801E4">
        <w:rPr>
          <w:rStyle w:val="ac"/>
          <w:b w:val="0"/>
          <w:color w:val="111111"/>
          <w:bdr w:val="none" w:sz="0" w:space="0" w:color="auto" w:frame="1"/>
          <w:shd w:val="clear" w:color="auto" w:fill="FFFFFF"/>
        </w:rPr>
        <w:t>родителями</w:t>
      </w:r>
      <w:r w:rsidR="0051544C">
        <w:rPr>
          <w:color w:val="111111"/>
          <w:shd w:val="clear" w:color="auto" w:fill="FFFFFF"/>
        </w:rPr>
        <w:t xml:space="preserve"> </w:t>
      </w:r>
      <w:r w:rsidR="0051544C" w:rsidRPr="005801E4">
        <w:rPr>
          <w:color w:val="111111"/>
          <w:shd w:val="clear" w:color="auto" w:fill="FFFFFF"/>
        </w:rPr>
        <w:t xml:space="preserve">в реализации творческих задумок, </w:t>
      </w:r>
      <w:r w:rsidR="0051544C">
        <w:rPr>
          <w:color w:val="111111"/>
          <w:shd w:val="clear" w:color="auto" w:fill="FFFFFF"/>
        </w:rPr>
        <w:t xml:space="preserve">обратить внимание родителей на их </w:t>
      </w:r>
      <w:r w:rsidR="0051544C" w:rsidRPr="005801E4">
        <w:rPr>
          <w:rStyle w:val="ac"/>
          <w:b w:val="0"/>
          <w:color w:val="111111"/>
          <w:bdr w:val="none" w:sz="0" w:space="0" w:color="auto" w:frame="1"/>
          <w:shd w:val="clear" w:color="auto" w:fill="FFFFFF"/>
        </w:rPr>
        <w:t>значимость совместной деятельности</w:t>
      </w:r>
      <w:r w:rsidR="0051544C">
        <w:rPr>
          <w:color w:val="111111"/>
          <w:shd w:val="clear" w:color="auto" w:fill="FFFFFF"/>
        </w:rPr>
        <w:t xml:space="preserve"> </w:t>
      </w:r>
      <w:r w:rsidR="0051544C" w:rsidRPr="005801E4">
        <w:rPr>
          <w:color w:val="111111"/>
          <w:shd w:val="clear" w:color="auto" w:fill="FFFFFF"/>
        </w:rPr>
        <w:t xml:space="preserve">с ребенком в изготовлении </w:t>
      </w:r>
      <w:r w:rsidR="00A422B0">
        <w:rPr>
          <w:color w:val="111111"/>
          <w:shd w:val="clear" w:color="auto" w:fill="FFFFFF"/>
        </w:rPr>
        <w:t>работы</w:t>
      </w:r>
      <w:r w:rsidR="0051544C" w:rsidRPr="006E261A">
        <w:rPr>
          <w:color w:val="111111"/>
          <w:shd w:val="clear" w:color="auto" w:fill="FFFFFF"/>
        </w:rPr>
        <w:t>.</w:t>
      </w:r>
      <w:r w:rsidRPr="00EA1C04">
        <w:t xml:space="preserve"> </w:t>
      </w:r>
    </w:p>
    <w:p w:rsidR="0051544C" w:rsidRPr="00A422B0" w:rsidRDefault="00A422B0" w:rsidP="000079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t>Так же</w:t>
      </w:r>
      <w:r w:rsidR="00EA1C04">
        <w:t xml:space="preserve"> мы создаем игровые ситуации,</w:t>
      </w:r>
      <w:r w:rsidR="00EA1C04" w:rsidRPr="00EA1C04">
        <w:rPr>
          <w:color w:val="111111"/>
        </w:rPr>
        <w:t xml:space="preserve"> </w:t>
      </w:r>
      <w:r w:rsidR="00EA1C04" w:rsidRPr="0051544C">
        <w:t xml:space="preserve">подбираем таким образом, чтобы они были понятны и знакомы детям, например «Найти друзей для колобка», «Как зайке не промокнуть под дождем?», «Найти солнышко». </w:t>
      </w:r>
      <w:r w:rsidR="00EA1C04" w:rsidRPr="0051544C">
        <w:rPr>
          <w:color w:val="111111"/>
          <w:shd w:val="clear" w:color="auto" w:fill="FFFFFF"/>
        </w:rPr>
        <w:t xml:space="preserve">Это доставляет детям радость </w:t>
      </w:r>
      <w:r w:rsidR="00413590" w:rsidRPr="009A7A03">
        <w:rPr>
          <w:color w:val="111111"/>
          <w:shd w:val="clear" w:color="auto" w:fill="FFFFFF"/>
        </w:rPr>
        <w:t>от совместного со взрослыми с родителями</w:t>
      </w:r>
      <w:r w:rsidR="00413590">
        <w:rPr>
          <w:color w:val="111111"/>
          <w:shd w:val="clear" w:color="auto" w:fill="FFFFFF"/>
        </w:rPr>
        <w:t xml:space="preserve"> </w:t>
      </w:r>
      <w:r w:rsidR="00EA1C04" w:rsidRPr="0051544C">
        <w:rPr>
          <w:color w:val="111111"/>
          <w:shd w:val="clear" w:color="auto" w:fill="FFFFFF"/>
        </w:rPr>
        <w:t>самостоятельного поиска и открытий</w:t>
      </w:r>
      <w:r w:rsidR="00EA1C04">
        <w:rPr>
          <w:color w:val="111111"/>
          <w:shd w:val="clear" w:color="auto" w:fill="FFFFFF"/>
        </w:rPr>
        <w:t>.</w:t>
      </w:r>
    </w:p>
    <w:p w:rsidR="009F71A1" w:rsidRPr="00007904" w:rsidRDefault="006E0DAD" w:rsidP="00007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своей работе мы  используем и</w:t>
      </w:r>
      <w:r w:rsidR="009F71A1" w:rsidRPr="001B7206">
        <w:rPr>
          <w:rFonts w:ascii="Times New Roman" w:hAnsi="Times New Roman" w:cs="Times New Roman"/>
          <w:b/>
          <w:sz w:val="24"/>
          <w:szCs w:val="24"/>
        </w:rPr>
        <w:t>нформационно-коммуникационные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1A1" w:rsidRPr="001B7206">
        <w:rPr>
          <w:rFonts w:ascii="Times New Roman" w:hAnsi="Times New Roman" w:cs="Times New Roman"/>
          <w:sz w:val="24"/>
          <w:szCs w:val="24"/>
        </w:rPr>
        <w:t xml:space="preserve">компьютер, интерактивная доска, </w:t>
      </w:r>
      <w:r>
        <w:rPr>
          <w:rFonts w:ascii="Times New Roman" w:hAnsi="Times New Roman" w:cs="Times New Roman"/>
          <w:sz w:val="24"/>
          <w:szCs w:val="24"/>
        </w:rPr>
        <w:t>экран, проектор.</w:t>
      </w:r>
    </w:p>
    <w:p w:rsidR="004F014D" w:rsidRPr="009A7A03" w:rsidRDefault="004F014D" w:rsidP="004F0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A03">
        <w:rPr>
          <w:rFonts w:ascii="Times New Roman" w:hAnsi="Times New Roman" w:cs="Times New Roman"/>
          <w:sz w:val="24"/>
          <w:szCs w:val="24"/>
        </w:rPr>
        <w:t>Освоение  опыта  сотрудничества  развивает  способности  детей  к согласованию  общих  целей,  осуществлению  взаимного  контроля  и коррекции  действий,  умению  понимать  состояния  и  мотивы  поступков других  и  соответственно  на  них  реагировать.  При  этом  у  дошкольников формируется эмпатия, социальная чуткость. Все это в дальнейшем поможет ребенку  психологически  грамотно  строить  свое  взаимодействие  с партнерами (взрослыми и сверстниками).</w:t>
      </w:r>
    </w:p>
    <w:p w:rsidR="00A422B0" w:rsidRDefault="00A422B0" w:rsidP="000079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Вашему вниманию представляем сводную диаграмму, где вы можете увидеть процентное соотношение посещаемости родителями наших мероприятий.</w:t>
      </w:r>
    </w:p>
    <w:p w:rsidR="00DC4F91" w:rsidRDefault="00E77C9F" w:rsidP="000079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B7206">
        <w:t xml:space="preserve">В заключении хотелось бы еще раз подчеркнуть, </w:t>
      </w:r>
      <w:r w:rsidR="00250909">
        <w:t xml:space="preserve">значимость сотрудничества детского сада и семьи. </w:t>
      </w:r>
      <w:r w:rsidRPr="001B7206">
        <w:t xml:space="preserve">Без родительского участия процесс воспитания невозможен, или, </w:t>
      </w:r>
      <w:r w:rsidRPr="001B7206">
        <w:lastRenderedPageBreak/>
        <w:t>по крайней мере, неполноценен. Опыт работы показал, что</w:t>
      </w:r>
      <w:r w:rsidR="00250909">
        <w:t xml:space="preserve"> родители из зрителей и наблюдателей</w:t>
      </w:r>
      <w:r w:rsidRPr="001B7206">
        <w:t>,</w:t>
      </w:r>
      <w:r w:rsidR="00250909">
        <w:t xml:space="preserve"> перешли в активных участников образовательного процесса. </w:t>
      </w:r>
      <w:r w:rsidRPr="001B7206">
        <w:t xml:space="preserve"> </w:t>
      </w:r>
    </w:p>
    <w:p w:rsidR="00A422B0" w:rsidRDefault="00A422B0" w:rsidP="000079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DC4F91" w:rsidRDefault="00DC4F91" w:rsidP="000079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inline distT="0" distB="0" distL="0" distR="0">
            <wp:extent cx="4544324" cy="2311879"/>
            <wp:effectExtent l="19050" t="0" r="2767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4F91" w:rsidRDefault="00DC4F91" w:rsidP="000079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E77C9F" w:rsidRDefault="00E77C9F" w:rsidP="000079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B7206">
        <w:t xml:space="preserve">Такие </w:t>
      </w:r>
      <w:r w:rsidR="00DC4F91">
        <w:t xml:space="preserve">показатели </w:t>
      </w:r>
      <w:r w:rsidRPr="001B7206">
        <w:t>позволяют нам говорить об эффективности использования современных форм в работе с родителями.</w:t>
      </w:r>
    </w:p>
    <w:p w:rsidR="00F86114" w:rsidRDefault="00F86114" w:rsidP="00F861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F86114" w:rsidRDefault="00F86114" w:rsidP="00F861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F86114" w:rsidRDefault="00F86114" w:rsidP="00F861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F86114" w:rsidRPr="00F86114" w:rsidRDefault="00F86114" w:rsidP="00F861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F86114">
        <w:rPr>
          <w:b/>
        </w:rPr>
        <w:t>Список литературы</w:t>
      </w:r>
    </w:p>
    <w:p w:rsidR="00DC4F91" w:rsidRDefault="00DC4F91" w:rsidP="00007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06" w:rsidRPr="00EE2AC9" w:rsidRDefault="00DE0306" w:rsidP="00DE0306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C9">
        <w:rPr>
          <w:rFonts w:ascii="Times New Roman" w:hAnsi="Times New Roman" w:cs="Times New Roman"/>
          <w:sz w:val="24"/>
          <w:szCs w:val="24"/>
        </w:rPr>
        <w:t>Гербова</w:t>
      </w:r>
      <w:r w:rsidRPr="009A0D0A">
        <w:rPr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hAnsi="Times New Roman" w:cs="Times New Roman"/>
          <w:color w:val="000000"/>
          <w:sz w:val="24"/>
          <w:szCs w:val="24"/>
        </w:rPr>
        <w:t>Развитие речи в детском саду. Программа и методические рекомендации. Для работы с детьми 2-7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EE2AC9">
        <w:rPr>
          <w:rFonts w:ascii="Times New Roman" w:hAnsi="Times New Roman" w:cs="Times New Roman"/>
          <w:sz w:val="24"/>
          <w:szCs w:val="24"/>
        </w:rPr>
        <w:t>В.В.  Гербова.</w:t>
      </w:r>
      <w:r>
        <w:rPr>
          <w:rFonts w:ascii="Times New Roman" w:hAnsi="Times New Roman" w:cs="Times New Roman"/>
          <w:color w:val="000000"/>
          <w:sz w:val="24"/>
          <w:szCs w:val="24"/>
        </w:rPr>
        <w:t>: Мозаика-синтез. - М.: 2010.</w:t>
      </w:r>
    </w:p>
    <w:p w:rsidR="00DE0306" w:rsidRPr="00DA14CD" w:rsidRDefault="00DE0306" w:rsidP="00DE0306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CD">
        <w:rPr>
          <w:rFonts w:ascii="Times New Roman" w:hAnsi="Times New Roman" w:cs="Times New Roman"/>
          <w:sz w:val="24"/>
          <w:szCs w:val="24"/>
          <w:shd w:val="clear" w:color="auto" w:fill="FFFFFF"/>
        </w:rPr>
        <w:t>Галанова</w:t>
      </w:r>
      <w:r w:rsidRPr="000A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14CD">
        <w:rPr>
          <w:rFonts w:ascii="Times New Roman" w:hAnsi="Times New Roman" w:cs="Times New Roman"/>
          <w:sz w:val="24"/>
          <w:szCs w:val="24"/>
          <w:shd w:val="clear" w:color="auto" w:fill="FFFFFF"/>
        </w:rPr>
        <w:t>Т. В. Развивающ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игры с малышами до трех лет/ </w:t>
      </w:r>
      <w:r w:rsidRPr="00DA14CD">
        <w:rPr>
          <w:rFonts w:ascii="Times New Roman" w:hAnsi="Times New Roman" w:cs="Times New Roman"/>
          <w:sz w:val="24"/>
          <w:szCs w:val="24"/>
          <w:shd w:val="clear" w:color="auto" w:fill="FFFFFF"/>
        </w:rPr>
        <w:t>Т. В. Галанова – Ярославль: Академия развития, 2000.</w:t>
      </w:r>
    </w:p>
    <w:p w:rsidR="00DE0306" w:rsidRPr="00596DF7" w:rsidRDefault="00DE0306" w:rsidP="00DE0306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Киррилова Ю.А., Лебедева М.Е., Жидкова Н.Ю. Интегрированные физкультурно-речевые занятия для дошкольников с ОНР 4-7 лет/ Ю.А. Киррилова., М.Е. Лебедева,  Н.Ю. Жидкова.: Методическое пособие. – СПб.: «ДЕТСТВО-ПРЕСС», 2005.</w:t>
      </w:r>
    </w:p>
    <w:p w:rsidR="00DE0306" w:rsidRPr="00DE0306" w:rsidRDefault="00DE0306" w:rsidP="00DE0306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Пазухина</w:t>
      </w:r>
      <w:r w:rsidRPr="000A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И.А. Давай поиграем! Тренинговое развитие мира социальных взаимоотношений детей/ И.А. Пазухина.: Пособие-конспект для практических работников ДОУ. – СПб.: «ДЕТСТВО-ПРЕСС», 2005.</w:t>
      </w:r>
    </w:p>
    <w:p w:rsidR="00DE0306" w:rsidRPr="00DE0306" w:rsidRDefault="00DE0306" w:rsidP="00DE0306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CD">
        <w:rPr>
          <w:rFonts w:ascii="Times New Roman" w:hAnsi="Times New Roman" w:cs="Times New Roman"/>
          <w:sz w:val="24"/>
          <w:szCs w:val="24"/>
          <w:shd w:val="clear" w:color="auto" w:fill="FFFFFF"/>
        </w:rPr>
        <w:t>Филичева</w:t>
      </w:r>
      <w:r w:rsidRPr="000A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14CD">
        <w:rPr>
          <w:rFonts w:ascii="Times New Roman" w:hAnsi="Times New Roman" w:cs="Times New Roman"/>
          <w:sz w:val="24"/>
          <w:szCs w:val="24"/>
          <w:shd w:val="clear" w:color="auto" w:fill="FFFFFF"/>
        </w:rPr>
        <w:t>Т. Б.,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14CD">
        <w:rPr>
          <w:rFonts w:ascii="Times New Roman" w:hAnsi="Times New Roman" w:cs="Times New Roman"/>
          <w:sz w:val="24"/>
          <w:szCs w:val="24"/>
          <w:shd w:val="clear" w:color="auto" w:fill="FFFFFF"/>
        </w:rPr>
        <w:t>Соболева</w:t>
      </w:r>
      <w:r w:rsidRPr="000A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14CD">
        <w:rPr>
          <w:rFonts w:ascii="Times New Roman" w:hAnsi="Times New Roman" w:cs="Times New Roman"/>
          <w:sz w:val="24"/>
          <w:szCs w:val="24"/>
          <w:shd w:val="clear" w:color="auto" w:fill="FFFFFF"/>
        </w:rPr>
        <w:t>А. В. Развитие речи дошкольника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0A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14CD">
        <w:rPr>
          <w:rFonts w:ascii="Times New Roman" w:hAnsi="Times New Roman" w:cs="Times New Roman"/>
          <w:sz w:val="24"/>
          <w:szCs w:val="24"/>
          <w:shd w:val="clear" w:color="auto" w:fill="FFFFFF"/>
        </w:rPr>
        <w:t>Т. Б. Филичева, А. В. Соболева: Методическое пособие с иллюстрациями / – Екатеринбург: Издательство «Литур», 2000.</w:t>
      </w:r>
    </w:p>
    <w:p w:rsidR="00F86114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</w:t>
      </w:r>
      <w:r w:rsidRPr="00441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 Тематические физкультурные занятия и праздники в дошкольном учреждении: Пособие для педагогов дошкольных  учреждений/ А.П. Щербак. – М.: Гуманит. Изд. Центр ВЛАДОС, 2001.</w:t>
      </w:r>
    </w:p>
    <w:p w:rsidR="00F86114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Журнал Воспитатель №1, 2010.</w:t>
      </w:r>
    </w:p>
    <w:p w:rsidR="00F86114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Воспитатель №8, 2010.</w:t>
      </w:r>
    </w:p>
    <w:p w:rsidR="00F86114" w:rsidRPr="0028250D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Воспитатель №2, 2012.</w:t>
      </w:r>
    </w:p>
    <w:p w:rsidR="00F86114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Дошкольная педагогика №9, 2015.</w:t>
      </w:r>
    </w:p>
    <w:p w:rsidR="00F86114" w:rsidRPr="0028250D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Здоровье №5, 2012.</w:t>
      </w:r>
    </w:p>
    <w:p w:rsidR="00F86114" w:rsidRPr="00756017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Инструктор по физкультуре №5, 2015.</w:t>
      </w:r>
    </w:p>
    <w:p w:rsidR="00F86114" w:rsidRPr="00756017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Инструктор по физкультуре №8, 2015.</w:t>
      </w:r>
    </w:p>
    <w:p w:rsidR="00F86114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CD">
        <w:rPr>
          <w:rFonts w:ascii="Times New Roman" w:eastAsia="Times New Roman" w:hAnsi="Times New Roman" w:cs="Times New Roman"/>
          <w:sz w:val="24"/>
          <w:szCs w:val="24"/>
        </w:rPr>
        <w:t>Журнал Му</w:t>
      </w:r>
      <w:r>
        <w:rPr>
          <w:rFonts w:ascii="Times New Roman" w:eastAsia="Times New Roman" w:hAnsi="Times New Roman" w:cs="Times New Roman"/>
          <w:sz w:val="24"/>
          <w:szCs w:val="24"/>
        </w:rPr>
        <w:t>зыкальный руководитель №7, 2014.</w:t>
      </w:r>
    </w:p>
    <w:p w:rsidR="00F86114" w:rsidRPr="00756017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CD">
        <w:rPr>
          <w:rFonts w:ascii="Times New Roman" w:hAnsi="Times New Roman" w:cs="Times New Roman"/>
          <w:sz w:val="24"/>
          <w:szCs w:val="24"/>
        </w:rPr>
        <w:t>Журнал Справочник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 №8, 2012.</w:t>
      </w:r>
      <w:r w:rsidRPr="00DA1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14" w:rsidRPr="004414EF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CD">
        <w:rPr>
          <w:rFonts w:ascii="Times New Roman" w:hAnsi="Times New Roman" w:cs="Times New Roman"/>
          <w:sz w:val="24"/>
          <w:szCs w:val="24"/>
        </w:rPr>
        <w:t>Журнал Справочник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 №2, 2014.</w:t>
      </w:r>
      <w:r w:rsidRPr="00DA1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14" w:rsidRDefault="00F86114" w:rsidP="00F861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«Возрастные особенности детей 2-3 ле</w:t>
      </w:r>
      <w:r w:rsidRPr="00B078E3">
        <w:rPr>
          <w:rFonts w:ascii="Times New Roman" w:eastAsia="Times New Roman" w:hAnsi="Times New Roman" w:cs="Times New Roman"/>
          <w:sz w:val="24"/>
          <w:szCs w:val="24"/>
        </w:rPr>
        <w:t xml:space="preserve">т» </w:t>
      </w:r>
      <w:hyperlink r:id="rId13" w:history="1">
        <w:r w:rsidRPr="00B078E3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http://www.detsadufa.ru/</w:t>
        </w:r>
      </w:hyperlink>
    </w:p>
    <w:p w:rsidR="00F86114" w:rsidRPr="00DA14CD" w:rsidRDefault="00F86114" w:rsidP="00F86114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0" w:rsidRPr="00A422B0" w:rsidRDefault="00A422B0" w:rsidP="00A4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22B0" w:rsidRPr="00A422B0" w:rsidSect="00CD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09" w:rsidRDefault="00306409" w:rsidP="00E22EA8">
      <w:pPr>
        <w:spacing w:after="0" w:line="240" w:lineRule="auto"/>
      </w:pPr>
      <w:r>
        <w:separator/>
      </w:r>
    </w:p>
  </w:endnote>
  <w:endnote w:type="continuationSeparator" w:id="1">
    <w:p w:rsidR="00306409" w:rsidRDefault="00306409" w:rsidP="00E2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09" w:rsidRDefault="00306409" w:rsidP="00E22EA8">
      <w:pPr>
        <w:spacing w:after="0" w:line="240" w:lineRule="auto"/>
      </w:pPr>
      <w:r>
        <w:separator/>
      </w:r>
    </w:p>
  </w:footnote>
  <w:footnote w:type="continuationSeparator" w:id="1">
    <w:p w:rsidR="00306409" w:rsidRDefault="00306409" w:rsidP="00E2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13"/>
    <w:multiLevelType w:val="hybridMultilevel"/>
    <w:tmpl w:val="DB6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2A6"/>
    <w:multiLevelType w:val="hybridMultilevel"/>
    <w:tmpl w:val="5C68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6710"/>
    <w:multiLevelType w:val="hybridMultilevel"/>
    <w:tmpl w:val="9FEE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E0433"/>
    <w:multiLevelType w:val="hybridMultilevel"/>
    <w:tmpl w:val="8D90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0F9"/>
    <w:multiLevelType w:val="hybridMultilevel"/>
    <w:tmpl w:val="2D78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49C5"/>
    <w:multiLevelType w:val="hybridMultilevel"/>
    <w:tmpl w:val="B6BC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919C7"/>
    <w:multiLevelType w:val="hybridMultilevel"/>
    <w:tmpl w:val="7132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E178D"/>
    <w:multiLevelType w:val="hybridMultilevel"/>
    <w:tmpl w:val="86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315EC"/>
    <w:multiLevelType w:val="hybridMultilevel"/>
    <w:tmpl w:val="4EB2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351B4"/>
    <w:multiLevelType w:val="hybridMultilevel"/>
    <w:tmpl w:val="7CE4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707E0"/>
    <w:multiLevelType w:val="hybridMultilevel"/>
    <w:tmpl w:val="79369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6EB"/>
    <w:multiLevelType w:val="hybridMultilevel"/>
    <w:tmpl w:val="337C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280D"/>
    <w:multiLevelType w:val="hybridMultilevel"/>
    <w:tmpl w:val="9AC63B0A"/>
    <w:lvl w:ilvl="0" w:tplc="6AC6A0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13235"/>
    <w:multiLevelType w:val="hybridMultilevel"/>
    <w:tmpl w:val="C692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93564"/>
    <w:multiLevelType w:val="hybridMultilevel"/>
    <w:tmpl w:val="9D567458"/>
    <w:lvl w:ilvl="0" w:tplc="B13CE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370B"/>
    <w:multiLevelType w:val="hybridMultilevel"/>
    <w:tmpl w:val="6368081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C502788"/>
    <w:multiLevelType w:val="hybridMultilevel"/>
    <w:tmpl w:val="744E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A7D5D"/>
    <w:multiLevelType w:val="hybridMultilevel"/>
    <w:tmpl w:val="7DD0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E2281"/>
    <w:multiLevelType w:val="hybridMultilevel"/>
    <w:tmpl w:val="DE34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6"/>
  </w:num>
  <w:num w:numId="5">
    <w:abstractNumId w:val="18"/>
  </w:num>
  <w:num w:numId="6">
    <w:abstractNumId w:val="2"/>
  </w:num>
  <w:num w:numId="7">
    <w:abstractNumId w:val="16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57E"/>
    <w:rsid w:val="000002F3"/>
    <w:rsid w:val="00004E7E"/>
    <w:rsid w:val="00007904"/>
    <w:rsid w:val="00027CEA"/>
    <w:rsid w:val="00041D21"/>
    <w:rsid w:val="0004357B"/>
    <w:rsid w:val="0005651A"/>
    <w:rsid w:val="00074C33"/>
    <w:rsid w:val="00075AEF"/>
    <w:rsid w:val="00080793"/>
    <w:rsid w:val="0009064A"/>
    <w:rsid w:val="000A68A9"/>
    <w:rsid w:val="000B44F0"/>
    <w:rsid w:val="000B49B7"/>
    <w:rsid w:val="000C19FA"/>
    <w:rsid w:val="000C7F4C"/>
    <w:rsid w:val="000E2C21"/>
    <w:rsid w:val="001068B0"/>
    <w:rsid w:val="00131978"/>
    <w:rsid w:val="00132256"/>
    <w:rsid w:val="00136324"/>
    <w:rsid w:val="00136D32"/>
    <w:rsid w:val="0014181D"/>
    <w:rsid w:val="00146F83"/>
    <w:rsid w:val="001629D0"/>
    <w:rsid w:val="0017769F"/>
    <w:rsid w:val="00182870"/>
    <w:rsid w:val="00192F8F"/>
    <w:rsid w:val="001B0AE1"/>
    <w:rsid w:val="001B6D92"/>
    <w:rsid w:val="001B7206"/>
    <w:rsid w:val="001D092A"/>
    <w:rsid w:val="001D0A65"/>
    <w:rsid w:val="001D48F0"/>
    <w:rsid w:val="001E0527"/>
    <w:rsid w:val="00234A26"/>
    <w:rsid w:val="002447B8"/>
    <w:rsid w:val="0024715A"/>
    <w:rsid w:val="00250909"/>
    <w:rsid w:val="00252965"/>
    <w:rsid w:val="00255D94"/>
    <w:rsid w:val="00256D51"/>
    <w:rsid w:val="002A6E00"/>
    <w:rsid w:val="002C533C"/>
    <w:rsid w:val="002D4F69"/>
    <w:rsid w:val="002F6DB6"/>
    <w:rsid w:val="00306409"/>
    <w:rsid w:val="00310CAD"/>
    <w:rsid w:val="00327855"/>
    <w:rsid w:val="003309AE"/>
    <w:rsid w:val="003331EE"/>
    <w:rsid w:val="00335422"/>
    <w:rsid w:val="00340AC7"/>
    <w:rsid w:val="003B1544"/>
    <w:rsid w:val="003B1BF7"/>
    <w:rsid w:val="003B642A"/>
    <w:rsid w:val="003C5AF2"/>
    <w:rsid w:val="003F55E9"/>
    <w:rsid w:val="00407055"/>
    <w:rsid w:val="00413590"/>
    <w:rsid w:val="00416BA8"/>
    <w:rsid w:val="00424E54"/>
    <w:rsid w:val="0043745D"/>
    <w:rsid w:val="00437591"/>
    <w:rsid w:val="0044410A"/>
    <w:rsid w:val="00454224"/>
    <w:rsid w:val="00476F54"/>
    <w:rsid w:val="004A46F5"/>
    <w:rsid w:val="004D0959"/>
    <w:rsid w:val="004D2B0A"/>
    <w:rsid w:val="004E13A5"/>
    <w:rsid w:val="004F014D"/>
    <w:rsid w:val="005126CD"/>
    <w:rsid w:val="0051544C"/>
    <w:rsid w:val="00523B43"/>
    <w:rsid w:val="00532A84"/>
    <w:rsid w:val="0054473D"/>
    <w:rsid w:val="00547A7F"/>
    <w:rsid w:val="005711E9"/>
    <w:rsid w:val="005740AA"/>
    <w:rsid w:val="00577969"/>
    <w:rsid w:val="005801E4"/>
    <w:rsid w:val="005A48CB"/>
    <w:rsid w:val="005B70DD"/>
    <w:rsid w:val="005C075E"/>
    <w:rsid w:val="005D5F44"/>
    <w:rsid w:val="005E03D0"/>
    <w:rsid w:val="005E0B15"/>
    <w:rsid w:val="005E4ECA"/>
    <w:rsid w:val="005F4155"/>
    <w:rsid w:val="005F4752"/>
    <w:rsid w:val="005F6D39"/>
    <w:rsid w:val="0060557E"/>
    <w:rsid w:val="00613028"/>
    <w:rsid w:val="00633407"/>
    <w:rsid w:val="00644337"/>
    <w:rsid w:val="006521D1"/>
    <w:rsid w:val="00661255"/>
    <w:rsid w:val="00674BF1"/>
    <w:rsid w:val="00675200"/>
    <w:rsid w:val="00682282"/>
    <w:rsid w:val="00693535"/>
    <w:rsid w:val="006D2963"/>
    <w:rsid w:val="006E0DAD"/>
    <w:rsid w:val="006E261A"/>
    <w:rsid w:val="007021DE"/>
    <w:rsid w:val="00744652"/>
    <w:rsid w:val="00752A24"/>
    <w:rsid w:val="007543B0"/>
    <w:rsid w:val="00781DB3"/>
    <w:rsid w:val="00791B64"/>
    <w:rsid w:val="00797CCD"/>
    <w:rsid w:val="007B43DF"/>
    <w:rsid w:val="007F6DC7"/>
    <w:rsid w:val="008120DA"/>
    <w:rsid w:val="0081710B"/>
    <w:rsid w:val="00823A58"/>
    <w:rsid w:val="008270B0"/>
    <w:rsid w:val="00850A20"/>
    <w:rsid w:val="00853C64"/>
    <w:rsid w:val="00865200"/>
    <w:rsid w:val="00890E05"/>
    <w:rsid w:val="008A6839"/>
    <w:rsid w:val="008C599B"/>
    <w:rsid w:val="008D4A82"/>
    <w:rsid w:val="008D554C"/>
    <w:rsid w:val="00933A73"/>
    <w:rsid w:val="00973437"/>
    <w:rsid w:val="009813ED"/>
    <w:rsid w:val="00981AC5"/>
    <w:rsid w:val="009A7A03"/>
    <w:rsid w:val="009B7F75"/>
    <w:rsid w:val="009E2D98"/>
    <w:rsid w:val="009E66ED"/>
    <w:rsid w:val="009F14F4"/>
    <w:rsid w:val="009F71A1"/>
    <w:rsid w:val="00A04914"/>
    <w:rsid w:val="00A06674"/>
    <w:rsid w:val="00A31136"/>
    <w:rsid w:val="00A422B0"/>
    <w:rsid w:val="00A43F4B"/>
    <w:rsid w:val="00A90499"/>
    <w:rsid w:val="00A95BA3"/>
    <w:rsid w:val="00AA15B2"/>
    <w:rsid w:val="00AB03CF"/>
    <w:rsid w:val="00AB3892"/>
    <w:rsid w:val="00AD25F3"/>
    <w:rsid w:val="00AD27A1"/>
    <w:rsid w:val="00AE718E"/>
    <w:rsid w:val="00AF06F5"/>
    <w:rsid w:val="00AF596F"/>
    <w:rsid w:val="00AF6938"/>
    <w:rsid w:val="00B17783"/>
    <w:rsid w:val="00B20FDB"/>
    <w:rsid w:val="00B22ACA"/>
    <w:rsid w:val="00B465FE"/>
    <w:rsid w:val="00B51D00"/>
    <w:rsid w:val="00B65809"/>
    <w:rsid w:val="00B80C06"/>
    <w:rsid w:val="00B938C5"/>
    <w:rsid w:val="00B94ACF"/>
    <w:rsid w:val="00BA58F7"/>
    <w:rsid w:val="00BF437A"/>
    <w:rsid w:val="00C31777"/>
    <w:rsid w:val="00C42019"/>
    <w:rsid w:val="00C97C3B"/>
    <w:rsid w:val="00CA0AEF"/>
    <w:rsid w:val="00CA0FB4"/>
    <w:rsid w:val="00CA12C2"/>
    <w:rsid w:val="00CB0FE6"/>
    <w:rsid w:val="00CC53D3"/>
    <w:rsid w:val="00CD45A0"/>
    <w:rsid w:val="00CF1949"/>
    <w:rsid w:val="00D07AC5"/>
    <w:rsid w:val="00D319CC"/>
    <w:rsid w:val="00D44E4E"/>
    <w:rsid w:val="00D50E29"/>
    <w:rsid w:val="00D61B06"/>
    <w:rsid w:val="00D6357D"/>
    <w:rsid w:val="00D73D3C"/>
    <w:rsid w:val="00D862B9"/>
    <w:rsid w:val="00D87210"/>
    <w:rsid w:val="00D8770A"/>
    <w:rsid w:val="00D90281"/>
    <w:rsid w:val="00D9381F"/>
    <w:rsid w:val="00DC4F91"/>
    <w:rsid w:val="00DD34E6"/>
    <w:rsid w:val="00DD3DAF"/>
    <w:rsid w:val="00DE0306"/>
    <w:rsid w:val="00DF73D8"/>
    <w:rsid w:val="00DF7F03"/>
    <w:rsid w:val="00E12831"/>
    <w:rsid w:val="00E1305B"/>
    <w:rsid w:val="00E215CD"/>
    <w:rsid w:val="00E22EA8"/>
    <w:rsid w:val="00E43D54"/>
    <w:rsid w:val="00E46345"/>
    <w:rsid w:val="00E46A5D"/>
    <w:rsid w:val="00E47886"/>
    <w:rsid w:val="00E61FCA"/>
    <w:rsid w:val="00E7225E"/>
    <w:rsid w:val="00E77C9F"/>
    <w:rsid w:val="00E82A3A"/>
    <w:rsid w:val="00E91E0D"/>
    <w:rsid w:val="00E965A6"/>
    <w:rsid w:val="00EA1C04"/>
    <w:rsid w:val="00EB7001"/>
    <w:rsid w:val="00EC4024"/>
    <w:rsid w:val="00EC4124"/>
    <w:rsid w:val="00EC460D"/>
    <w:rsid w:val="00F31A98"/>
    <w:rsid w:val="00F521C6"/>
    <w:rsid w:val="00F824A7"/>
    <w:rsid w:val="00F86114"/>
    <w:rsid w:val="00FA2151"/>
    <w:rsid w:val="00FA653F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34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EA8"/>
  </w:style>
  <w:style w:type="paragraph" w:styleId="a7">
    <w:name w:val="footer"/>
    <w:basedOn w:val="a"/>
    <w:link w:val="a8"/>
    <w:uiPriority w:val="99"/>
    <w:unhideWhenUsed/>
    <w:rsid w:val="00E2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EA8"/>
  </w:style>
  <w:style w:type="paragraph" w:styleId="a9">
    <w:name w:val="No Spacing"/>
    <w:uiPriority w:val="1"/>
    <w:qFormat/>
    <w:rsid w:val="00F521C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7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0A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7CEA"/>
  </w:style>
  <w:style w:type="character" w:styleId="ac">
    <w:name w:val="Strong"/>
    <w:basedOn w:val="a0"/>
    <w:uiPriority w:val="22"/>
    <w:qFormat/>
    <w:rsid w:val="00C97C3B"/>
    <w:rPr>
      <w:b/>
      <w:bCs/>
    </w:rPr>
  </w:style>
  <w:style w:type="table" w:styleId="ad">
    <w:name w:val="Table Grid"/>
    <w:basedOn w:val="a1"/>
    <w:uiPriority w:val="59"/>
    <w:rsid w:val="00E12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86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detsaduf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по февраль 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73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по февраль 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по февраль 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34273920"/>
        <c:axId val="34292096"/>
      </c:barChart>
      <c:catAx>
        <c:axId val="34273920"/>
        <c:scaling>
          <c:orientation val="minMax"/>
        </c:scaling>
        <c:axPos val="b"/>
        <c:tickLblPos val="nextTo"/>
        <c:crossAx val="34292096"/>
        <c:crosses val="autoZero"/>
        <c:auto val="1"/>
        <c:lblAlgn val="ctr"/>
        <c:lblOffset val="100"/>
      </c:catAx>
      <c:valAx>
        <c:axId val="34292096"/>
        <c:scaling>
          <c:orientation val="minMax"/>
        </c:scaling>
        <c:axPos val="l"/>
        <c:majorGridlines/>
        <c:numFmt formatCode="General" sourceLinked="1"/>
        <c:tickLblPos val="nextTo"/>
        <c:crossAx val="34273920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AD55A6-D41C-4925-94E8-F46A0FD3832A}" type="doc">
      <dgm:prSet loTypeId="urn:microsoft.com/office/officeart/2005/8/layout/radial6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BA90A5A7-102D-4FFC-AD96-67D1B927E191}">
      <dgm:prSet phldrT="[Текст]"/>
      <dgm:spPr/>
      <dgm:t>
        <a:bodyPr/>
        <a:lstStyle/>
        <a:p>
          <a:pPr algn="ctr"/>
          <a:r>
            <a:rPr lang="ru-RU"/>
            <a:t>Дети</a:t>
          </a:r>
        </a:p>
      </dgm:t>
    </dgm:pt>
    <dgm:pt modelId="{F8611A5C-C997-4649-B7FC-70B2BD6BDAA7}" type="parTrans" cxnId="{B5A71BEA-82FF-4E5B-A4E3-9AC222A7164C}">
      <dgm:prSet/>
      <dgm:spPr/>
      <dgm:t>
        <a:bodyPr/>
        <a:lstStyle/>
        <a:p>
          <a:pPr algn="ctr"/>
          <a:endParaRPr lang="ru-RU"/>
        </a:p>
      </dgm:t>
    </dgm:pt>
    <dgm:pt modelId="{AA0F0C31-2A0F-4398-B9AF-CFAC5263B6F3}" type="sibTrans" cxnId="{B5A71BEA-82FF-4E5B-A4E3-9AC222A7164C}">
      <dgm:prSet/>
      <dgm:spPr/>
      <dgm:t>
        <a:bodyPr/>
        <a:lstStyle/>
        <a:p>
          <a:pPr algn="ctr"/>
          <a:endParaRPr lang="ru-RU"/>
        </a:p>
      </dgm:t>
    </dgm:pt>
    <dgm:pt modelId="{7B5E344F-63A7-4763-85D9-A2DB799544BA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Родители</a:t>
          </a:r>
        </a:p>
      </dgm:t>
    </dgm:pt>
    <dgm:pt modelId="{6D9F2DA7-B102-44FC-8BCD-374E5BFCB379}" type="parTrans" cxnId="{B74272CC-F3FD-406D-9EDA-B766C7CCFF34}">
      <dgm:prSet/>
      <dgm:spPr/>
      <dgm:t>
        <a:bodyPr/>
        <a:lstStyle/>
        <a:p>
          <a:pPr algn="ctr"/>
          <a:endParaRPr lang="ru-RU"/>
        </a:p>
      </dgm:t>
    </dgm:pt>
    <dgm:pt modelId="{012CE554-8BF3-477A-A30C-6A17240940FF}" type="sibTrans" cxnId="{B74272CC-F3FD-406D-9EDA-B766C7CCFF34}">
      <dgm:prSet/>
      <dgm:spPr/>
      <dgm:t>
        <a:bodyPr/>
        <a:lstStyle/>
        <a:p>
          <a:pPr algn="ctr"/>
          <a:endParaRPr lang="ru-RU"/>
        </a:p>
      </dgm:t>
    </dgm:pt>
    <dgm:pt modelId="{D290C97A-3E57-4FFB-92C7-2DFD4FF8AFBE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Специалисты</a:t>
          </a:r>
        </a:p>
      </dgm:t>
    </dgm:pt>
    <dgm:pt modelId="{97126B14-C5B3-45F7-A96B-F280596F22FD}" type="parTrans" cxnId="{99AB9B80-EDB5-474E-AF8A-101F8DB31ADF}">
      <dgm:prSet/>
      <dgm:spPr/>
      <dgm:t>
        <a:bodyPr/>
        <a:lstStyle/>
        <a:p>
          <a:pPr algn="ctr"/>
          <a:endParaRPr lang="ru-RU"/>
        </a:p>
      </dgm:t>
    </dgm:pt>
    <dgm:pt modelId="{8A0EBF49-27FF-4157-88B4-39A498E9DB9F}" type="sibTrans" cxnId="{99AB9B80-EDB5-474E-AF8A-101F8DB31ADF}">
      <dgm:prSet/>
      <dgm:spPr/>
      <dgm:t>
        <a:bodyPr/>
        <a:lstStyle/>
        <a:p>
          <a:pPr algn="ctr"/>
          <a:endParaRPr lang="ru-RU"/>
        </a:p>
      </dgm:t>
    </dgm:pt>
    <dgm:pt modelId="{E05DCB7A-E63D-4B70-B533-D3E9D90B0A73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Воспитатели</a:t>
          </a:r>
        </a:p>
      </dgm:t>
    </dgm:pt>
    <dgm:pt modelId="{CB92F296-9036-4A22-93F7-F0A6A858D669}" type="sibTrans" cxnId="{66DADAE2-2CCD-4D74-A016-6B7FFC66CDF5}">
      <dgm:prSet/>
      <dgm:spPr/>
      <dgm:t>
        <a:bodyPr/>
        <a:lstStyle/>
        <a:p>
          <a:pPr algn="ctr"/>
          <a:endParaRPr lang="ru-RU"/>
        </a:p>
      </dgm:t>
    </dgm:pt>
    <dgm:pt modelId="{5AC2CCC4-F8E8-4B64-8DCF-6EF10606BCAC}" type="parTrans" cxnId="{66DADAE2-2CCD-4D74-A016-6B7FFC66CDF5}">
      <dgm:prSet/>
      <dgm:spPr/>
      <dgm:t>
        <a:bodyPr/>
        <a:lstStyle/>
        <a:p>
          <a:pPr algn="ctr"/>
          <a:endParaRPr lang="ru-RU"/>
        </a:p>
      </dgm:t>
    </dgm:pt>
    <dgm:pt modelId="{D4B71759-3799-4DAC-B3E1-C49BCCE4C08B}" type="pres">
      <dgm:prSet presAssocID="{2DAD55A6-D41C-4925-94E8-F46A0FD3832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248549-904D-4684-B47C-F3DE98E0781F}" type="pres">
      <dgm:prSet presAssocID="{BA90A5A7-102D-4FFC-AD96-67D1B927E191}" presName="centerShape" presStyleLbl="node0" presStyleIdx="0" presStyleCnt="1"/>
      <dgm:spPr/>
      <dgm:t>
        <a:bodyPr/>
        <a:lstStyle/>
        <a:p>
          <a:endParaRPr lang="ru-RU"/>
        </a:p>
      </dgm:t>
    </dgm:pt>
    <dgm:pt modelId="{86297ACC-5A1E-4703-B1A6-E94393F012E3}" type="pres">
      <dgm:prSet presAssocID="{7B5E344F-63A7-4763-85D9-A2DB799544BA}" presName="node" presStyleLbl="node1" presStyleIdx="0" presStyleCnt="3" custScaleX="152324" custScaleY="142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7D8976-4410-4E3B-9739-E97391655713}" type="pres">
      <dgm:prSet presAssocID="{7B5E344F-63A7-4763-85D9-A2DB799544BA}" presName="dummy" presStyleCnt="0"/>
      <dgm:spPr/>
    </dgm:pt>
    <dgm:pt modelId="{5CCD3E55-E1AA-47F8-BC58-977531C36509}" type="pres">
      <dgm:prSet presAssocID="{012CE554-8BF3-477A-A30C-6A17240940FF}" presName="sibTrans" presStyleLbl="sibTrans2D1" presStyleIdx="0" presStyleCnt="3"/>
      <dgm:spPr/>
      <dgm:t>
        <a:bodyPr/>
        <a:lstStyle/>
        <a:p>
          <a:endParaRPr lang="ru-RU"/>
        </a:p>
      </dgm:t>
    </dgm:pt>
    <dgm:pt modelId="{2959F5DC-6289-4C29-B188-D400E46719A2}" type="pres">
      <dgm:prSet presAssocID="{E05DCB7A-E63D-4B70-B533-D3E9D90B0A73}" presName="node" presStyleLbl="node1" presStyleIdx="1" presStyleCnt="3" custScaleX="156181" custScaleY="159528" custRadScaleRad="98441" custRadScaleInc="25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AFA2F4-A3BE-4CD6-8ECA-CCF16ABD577E}" type="pres">
      <dgm:prSet presAssocID="{E05DCB7A-E63D-4B70-B533-D3E9D90B0A73}" presName="dummy" presStyleCnt="0"/>
      <dgm:spPr/>
    </dgm:pt>
    <dgm:pt modelId="{9A5A5F9A-7016-447E-BA1D-B0F1C2EEDE00}" type="pres">
      <dgm:prSet presAssocID="{CB92F296-9036-4A22-93F7-F0A6A858D669}" presName="sibTrans" presStyleLbl="sibTrans2D1" presStyleIdx="1" presStyleCnt="3"/>
      <dgm:spPr/>
      <dgm:t>
        <a:bodyPr/>
        <a:lstStyle/>
        <a:p>
          <a:endParaRPr lang="ru-RU"/>
        </a:p>
      </dgm:t>
    </dgm:pt>
    <dgm:pt modelId="{D82F66EC-3C6C-4E7A-8D31-4ED4A2347891}" type="pres">
      <dgm:prSet presAssocID="{D290C97A-3E57-4FFB-92C7-2DFD4FF8AFBE}" presName="node" presStyleLbl="node1" presStyleIdx="2" presStyleCnt="3" custScaleX="150289" custScaleY="1431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C19E8C-7808-4F82-B9C6-9BBB2034C753}" type="pres">
      <dgm:prSet presAssocID="{D290C97A-3E57-4FFB-92C7-2DFD4FF8AFBE}" presName="dummy" presStyleCnt="0"/>
      <dgm:spPr/>
    </dgm:pt>
    <dgm:pt modelId="{152F57D4-BA9B-43F5-9B37-607B228FD678}" type="pres">
      <dgm:prSet presAssocID="{8A0EBF49-27FF-4157-88B4-39A498E9DB9F}" presName="sibTrans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240AAD35-AE49-4226-8D85-23A149B035F5}" type="presOf" srcId="{CB92F296-9036-4A22-93F7-F0A6A858D669}" destId="{9A5A5F9A-7016-447E-BA1D-B0F1C2EEDE00}" srcOrd="0" destOrd="0" presId="urn:microsoft.com/office/officeart/2005/8/layout/radial6"/>
    <dgm:cxn modelId="{6748935B-2C29-4DFB-9DA9-5B3200ED3DC4}" type="presOf" srcId="{BA90A5A7-102D-4FFC-AD96-67D1B927E191}" destId="{18248549-904D-4684-B47C-F3DE98E0781F}" srcOrd="0" destOrd="0" presId="urn:microsoft.com/office/officeart/2005/8/layout/radial6"/>
    <dgm:cxn modelId="{AC696335-0D3C-442E-956A-25975A6B6151}" type="presOf" srcId="{2DAD55A6-D41C-4925-94E8-F46A0FD3832A}" destId="{D4B71759-3799-4DAC-B3E1-C49BCCE4C08B}" srcOrd="0" destOrd="0" presId="urn:microsoft.com/office/officeart/2005/8/layout/radial6"/>
    <dgm:cxn modelId="{99AB9B80-EDB5-474E-AF8A-101F8DB31ADF}" srcId="{BA90A5A7-102D-4FFC-AD96-67D1B927E191}" destId="{D290C97A-3E57-4FFB-92C7-2DFD4FF8AFBE}" srcOrd="2" destOrd="0" parTransId="{97126B14-C5B3-45F7-A96B-F280596F22FD}" sibTransId="{8A0EBF49-27FF-4157-88B4-39A498E9DB9F}"/>
    <dgm:cxn modelId="{E8C10021-A191-4861-A880-3528E68A1315}" type="presOf" srcId="{E05DCB7A-E63D-4B70-B533-D3E9D90B0A73}" destId="{2959F5DC-6289-4C29-B188-D400E46719A2}" srcOrd="0" destOrd="0" presId="urn:microsoft.com/office/officeart/2005/8/layout/radial6"/>
    <dgm:cxn modelId="{66DADAE2-2CCD-4D74-A016-6B7FFC66CDF5}" srcId="{BA90A5A7-102D-4FFC-AD96-67D1B927E191}" destId="{E05DCB7A-E63D-4B70-B533-D3E9D90B0A73}" srcOrd="1" destOrd="0" parTransId="{5AC2CCC4-F8E8-4B64-8DCF-6EF10606BCAC}" sibTransId="{CB92F296-9036-4A22-93F7-F0A6A858D669}"/>
    <dgm:cxn modelId="{B74272CC-F3FD-406D-9EDA-B766C7CCFF34}" srcId="{BA90A5A7-102D-4FFC-AD96-67D1B927E191}" destId="{7B5E344F-63A7-4763-85D9-A2DB799544BA}" srcOrd="0" destOrd="0" parTransId="{6D9F2DA7-B102-44FC-8BCD-374E5BFCB379}" sibTransId="{012CE554-8BF3-477A-A30C-6A17240940FF}"/>
    <dgm:cxn modelId="{C12B949C-252E-4CAE-8659-FC3800F1655C}" type="presOf" srcId="{7B5E344F-63A7-4763-85D9-A2DB799544BA}" destId="{86297ACC-5A1E-4703-B1A6-E94393F012E3}" srcOrd="0" destOrd="0" presId="urn:microsoft.com/office/officeart/2005/8/layout/radial6"/>
    <dgm:cxn modelId="{B5A71BEA-82FF-4E5B-A4E3-9AC222A7164C}" srcId="{2DAD55A6-D41C-4925-94E8-F46A0FD3832A}" destId="{BA90A5A7-102D-4FFC-AD96-67D1B927E191}" srcOrd="0" destOrd="0" parTransId="{F8611A5C-C997-4649-B7FC-70B2BD6BDAA7}" sibTransId="{AA0F0C31-2A0F-4398-B9AF-CFAC5263B6F3}"/>
    <dgm:cxn modelId="{F826F919-E1AE-4447-AFFC-2CFFFE812E98}" type="presOf" srcId="{012CE554-8BF3-477A-A30C-6A17240940FF}" destId="{5CCD3E55-E1AA-47F8-BC58-977531C36509}" srcOrd="0" destOrd="0" presId="urn:microsoft.com/office/officeart/2005/8/layout/radial6"/>
    <dgm:cxn modelId="{82B2F101-A31B-41C1-A0E0-B03B91E12154}" type="presOf" srcId="{8A0EBF49-27FF-4157-88B4-39A498E9DB9F}" destId="{152F57D4-BA9B-43F5-9B37-607B228FD678}" srcOrd="0" destOrd="0" presId="urn:microsoft.com/office/officeart/2005/8/layout/radial6"/>
    <dgm:cxn modelId="{9731271F-12C4-4C74-B1D7-DD92114F7EB2}" type="presOf" srcId="{D290C97A-3E57-4FFB-92C7-2DFD4FF8AFBE}" destId="{D82F66EC-3C6C-4E7A-8D31-4ED4A2347891}" srcOrd="0" destOrd="0" presId="urn:microsoft.com/office/officeart/2005/8/layout/radial6"/>
    <dgm:cxn modelId="{C15B2E02-37A1-402B-8B8A-22E8ED345F63}" type="presParOf" srcId="{D4B71759-3799-4DAC-B3E1-C49BCCE4C08B}" destId="{18248549-904D-4684-B47C-F3DE98E0781F}" srcOrd="0" destOrd="0" presId="urn:microsoft.com/office/officeart/2005/8/layout/radial6"/>
    <dgm:cxn modelId="{BC807578-7F2F-4C83-B4EE-99DBC80B7A06}" type="presParOf" srcId="{D4B71759-3799-4DAC-B3E1-C49BCCE4C08B}" destId="{86297ACC-5A1E-4703-B1A6-E94393F012E3}" srcOrd="1" destOrd="0" presId="urn:microsoft.com/office/officeart/2005/8/layout/radial6"/>
    <dgm:cxn modelId="{8A8D6FF3-685A-471F-BBD1-4B8DB47DA510}" type="presParOf" srcId="{D4B71759-3799-4DAC-B3E1-C49BCCE4C08B}" destId="{AC7D8976-4410-4E3B-9739-E97391655713}" srcOrd="2" destOrd="0" presId="urn:microsoft.com/office/officeart/2005/8/layout/radial6"/>
    <dgm:cxn modelId="{775D774A-1FFC-40D0-8285-A7FA387EF193}" type="presParOf" srcId="{D4B71759-3799-4DAC-B3E1-C49BCCE4C08B}" destId="{5CCD3E55-E1AA-47F8-BC58-977531C36509}" srcOrd="3" destOrd="0" presId="urn:microsoft.com/office/officeart/2005/8/layout/radial6"/>
    <dgm:cxn modelId="{BF009495-794A-4D3F-B936-3E517BAFAEDF}" type="presParOf" srcId="{D4B71759-3799-4DAC-B3E1-C49BCCE4C08B}" destId="{2959F5DC-6289-4C29-B188-D400E46719A2}" srcOrd="4" destOrd="0" presId="urn:microsoft.com/office/officeart/2005/8/layout/radial6"/>
    <dgm:cxn modelId="{78E45E23-1B90-43B9-8BEE-924A03061236}" type="presParOf" srcId="{D4B71759-3799-4DAC-B3E1-C49BCCE4C08B}" destId="{C1AFA2F4-A3BE-4CD6-8ECA-CCF16ABD577E}" srcOrd="5" destOrd="0" presId="urn:microsoft.com/office/officeart/2005/8/layout/radial6"/>
    <dgm:cxn modelId="{AF522987-973A-4AF0-AB11-7E60EC196EFF}" type="presParOf" srcId="{D4B71759-3799-4DAC-B3E1-C49BCCE4C08B}" destId="{9A5A5F9A-7016-447E-BA1D-B0F1C2EEDE00}" srcOrd="6" destOrd="0" presId="urn:microsoft.com/office/officeart/2005/8/layout/radial6"/>
    <dgm:cxn modelId="{0FF8AFD2-83C6-44E7-95E5-296F8EE833C3}" type="presParOf" srcId="{D4B71759-3799-4DAC-B3E1-C49BCCE4C08B}" destId="{D82F66EC-3C6C-4E7A-8D31-4ED4A2347891}" srcOrd="7" destOrd="0" presId="urn:microsoft.com/office/officeart/2005/8/layout/radial6"/>
    <dgm:cxn modelId="{A264DCEC-A4E8-45D6-9799-10AAA53EC45A}" type="presParOf" srcId="{D4B71759-3799-4DAC-B3E1-C49BCCE4C08B}" destId="{1AC19E8C-7808-4F82-B9C6-9BBB2034C753}" srcOrd="8" destOrd="0" presId="urn:microsoft.com/office/officeart/2005/8/layout/radial6"/>
    <dgm:cxn modelId="{115A8146-71B0-4D30-BFE7-E23DF8781E8A}" type="presParOf" srcId="{D4B71759-3799-4DAC-B3E1-C49BCCE4C08B}" destId="{152F57D4-BA9B-43F5-9B37-607B228FD678}" srcOrd="9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3329-CAA5-4595-A760-8F2053E2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8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2018-03-14T02:38:00Z</cp:lastPrinted>
  <dcterms:created xsi:type="dcterms:W3CDTF">2018-03-07T05:42:00Z</dcterms:created>
  <dcterms:modified xsi:type="dcterms:W3CDTF">2018-04-12T05:52:00Z</dcterms:modified>
</cp:coreProperties>
</file>