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ПРАВИТЕЛЬСТВО РОССИЙСКОЙ ФЕДЕРАЦИИ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ПОСТАНОВЛЕНИЕ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от 8 августа 2013 г. № 678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ОБ УТВЕРЖДЕНИИ НОМЕНКЛАТУРЫ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ДОЛЖНОСТЕЙ ПЕДАГОГИЧЕСКИХ РАБОТНИКОВ ОРГАНИЗАЦИЙ,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ОСУЩЕСТВЛЯЮЩИХ ОБРАЗОВАТЕЛЬНУЮ ДЕЯТЕЛЬНОСТЬ, ДОЛЖНОСТЕЙ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РУКОВОДИТЕЛЕЙ ОБРАЗОВАТЕЛЬНЫХ ОРГАНИЗАЦИЙ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2. Настоящее постановление вступает в силу с 1 сентября 2013 г.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Председатель Правительства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Российской Федерации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Д.МЕДВЕДЕВ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Утверждена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постановлением Правительства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Российской Федерации</w:t>
      </w:r>
    </w:p>
    <w:p w:rsidR="0003354C" w:rsidRPr="001E7864" w:rsidRDefault="0003354C" w:rsidP="0003354C">
      <w:pPr>
        <w:pStyle w:val="a3"/>
        <w:jc w:val="right"/>
        <w:rPr>
          <w:rFonts w:ascii="Georgia" w:hAnsi="Georgia" w:cs="Arial"/>
        </w:rPr>
      </w:pPr>
      <w:r w:rsidRPr="001E7864">
        <w:rPr>
          <w:rFonts w:ascii="Georgia" w:hAnsi="Georgia" w:cs="Arial"/>
        </w:rPr>
        <w:t>от 8 августа 2013 г. № 678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НОМЕНКЛАТУРА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ДОЛЖНОСТЕЙ ПЕДАГОГИЧЕСКИХ РАБОТНИКОВ ОРГАНИЗАЦИЙ,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ОСУЩЕСТВЛЯЮЩИХ ОБРАЗОВАТЕЛЬНУЮ ДЕЯТЕЛЬНОСТЬ, ДОЛЖНОСТЕЙ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  <w:b/>
          <w:bCs/>
        </w:rPr>
        <w:t>РУКОВОДИТЕЛЕЙ ОБРАЗОВАТЕЛЬНЫХ ОРГАНИЗАЦИЙ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I</w:t>
      </w:r>
      <w:r w:rsidRPr="001E7864">
        <w:rPr>
          <w:rFonts w:ascii="Georgia" w:hAnsi="Georgia" w:cs="Arial"/>
        </w:rPr>
        <w:t>. Должности педагогических работников организаций,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proofErr w:type="gramStart"/>
      <w:r w:rsidRPr="001E7864">
        <w:rPr>
          <w:rFonts w:ascii="Georgia" w:hAnsi="Georgia" w:cs="Arial"/>
        </w:rPr>
        <w:t>осуществляющих</w:t>
      </w:r>
      <w:proofErr w:type="gramEnd"/>
      <w:r w:rsidRPr="001E7864">
        <w:rPr>
          <w:rFonts w:ascii="Georgia" w:hAnsi="Georgia" w:cs="Arial"/>
        </w:rPr>
        <w:t xml:space="preserve"> образовательную деятельность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t>1. Должности педагогических работников, отнесенных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lastRenderedPageBreak/>
        <w:t>к профессорско-преподавательскому составу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Ассистент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Декан факультета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Начальник факультета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Директор института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Начальник института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Доцент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Заведующий кафедрой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Начальник кафедры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Заместитель начальника кафедры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Профессор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Преподаватель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преподаватель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t>2. Должности иных педагогических работников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Воспитатель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Инструктор-методист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Инструктор по труду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Инструктор по физической культуре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Концертмейстер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Логопед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Мастер производственного обучения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Методист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Музыкальный руководитель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Педагог дополнительного образования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Педагог-библиотекарь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Педагог-организатор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lastRenderedPageBreak/>
        <w:t>Педагог-психолог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Преподаватель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Преподаватель-организатор основ безопасности жизнедеятельности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Руководитель физического воспитания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Социальный педагог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вожатый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воспитатель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инструктор-методист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методист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педагог дополнительного образования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тренер-преподаватель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Тренер-преподаватель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proofErr w:type="spellStart"/>
      <w:r w:rsidRPr="001E7864">
        <w:rPr>
          <w:rFonts w:ascii="Georgia" w:hAnsi="Georgia" w:cs="Arial"/>
        </w:rPr>
        <w:t>Тьютор</w:t>
      </w:r>
      <w:proofErr w:type="spellEnd"/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Учитель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Учитель-дефектолог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Учитель-логопед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II</w:t>
      </w:r>
      <w:r w:rsidRPr="001E7864">
        <w:rPr>
          <w:rFonts w:ascii="Georgia" w:hAnsi="Georgia" w:cs="Arial"/>
        </w:rPr>
        <w:t>. Должности руководителей образовательных организаций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t>1. Должности руководителей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Ректор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Директор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Заведующий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Начальник</w:t>
      </w:r>
    </w:p>
    <w:p w:rsidR="0003354C" w:rsidRPr="000E1EF5" w:rsidRDefault="0003354C" w:rsidP="0003354C">
      <w:pPr>
        <w:pStyle w:val="a3"/>
        <w:jc w:val="both"/>
        <w:rPr>
          <w:rFonts w:ascii="Georgia" w:hAnsi="Georgia" w:cs="Arial"/>
        </w:rPr>
      </w:pPr>
      <w:r w:rsidRPr="000E1EF5">
        <w:rPr>
          <w:rFonts w:ascii="Georgia" w:hAnsi="Georgia" w:cs="Arial"/>
        </w:rPr>
        <w:t>Президент</w:t>
      </w:r>
    </w:p>
    <w:p w:rsidR="0003354C" w:rsidRPr="000E1EF5" w:rsidRDefault="0003354C" w:rsidP="0003354C">
      <w:pPr>
        <w:pStyle w:val="a3"/>
        <w:jc w:val="center"/>
        <w:rPr>
          <w:rFonts w:ascii="Georgia" w:hAnsi="Georgia" w:cs="Arial"/>
        </w:rPr>
      </w:pPr>
      <w:r w:rsidRPr="000E1EF5">
        <w:rPr>
          <w:rFonts w:ascii="Georgia" w:hAnsi="Georgia" w:cs="Arial"/>
        </w:rPr>
        <w:t>2. Должности заместителей руководителей,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t>руководителей структурных подразделений и их заместителей,</w:t>
      </w:r>
    </w:p>
    <w:p w:rsidR="0003354C" w:rsidRPr="001E7864" w:rsidRDefault="0003354C" w:rsidP="0003354C">
      <w:pPr>
        <w:pStyle w:val="a3"/>
        <w:jc w:val="center"/>
        <w:rPr>
          <w:rFonts w:ascii="Georgia" w:hAnsi="Georgia" w:cs="Arial"/>
        </w:rPr>
      </w:pPr>
      <w:r w:rsidRPr="001E7864">
        <w:rPr>
          <w:rFonts w:ascii="Georgia" w:hAnsi="Georgia" w:cs="Arial"/>
        </w:rPr>
        <w:t>иные должности руководителей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lastRenderedPageBreak/>
        <w:t>Заместитель руководителя (директора, заведующего, начальника)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Руководитель (директор, заведующий, начальник, управляющий) структурного подразделения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Заместитель руководителя (директора, заведующего, начальника, управляющего) структурного подразделения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Первый проректор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Проректор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Помощник ректора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Помощник проректора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Руководитель (заведующий) учебной (производственной) практики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Советник при ректорате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Старший мастер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Ученый секретарь совета образовательной организации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Ученый секретарь совета факультета (института)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 xml:space="preserve">3. </w:t>
      </w:r>
      <w:proofErr w:type="gramStart"/>
      <w:r w:rsidRPr="001E7864">
        <w:rPr>
          <w:rFonts w:ascii="Georgia" w:hAnsi="Georgia" w:cs="Arial"/>
        </w:rPr>
        <w:t xml:space="preserve">Должность "преподаватель", предусмотренная в подразделе 1 раздела </w:t>
      </w:r>
      <w:r>
        <w:rPr>
          <w:rFonts w:ascii="Georgia" w:hAnsi="Georgia" w:cs="Arial"/>
          <w:lang w:val="en"/>
        </w:rPr>
        <w:t>I</w:t>
      </w:r>
      <w:r w:rsidRPr="001E7864">
        <w:rPr>
          <w:rFonts w:ascii="Georgia" w:hAnsi="Georgia" w:cs="Arial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1E7864">
        <w:rPr>
          <w:rFonts w:ascii="Georgia" w:hAnsi="Georgia" w:cs="Arial"/>
        </w:rPr>
        <w:t xml:space="preserve"> </w:t>
      </w:r>
      <w:proofErr w:type="gramStart"/>
      <w:r w:rsidRPr="001E7864">
        <w:rPr>
          <w:rFonts w:ascii="Georgia" w:hAnsi="Georgia" w:cs="Arial"/>
        </w:rPr>
        <w:t xml:space="preserve">Должность "преподаватель", предусмотренная в подразделе 2 раздела </w:t>
      </w:r>
      <w:r>
        <w:rPr>
          <w:rFonts w:ascii="Georgia" w:hAnsi="Georgia" w:cs="Arial"/>
          <w:lang w:val="en"/>
        </w:rPr>
        <w:t>I</w:t>
      </w:r>
      <w:r w:rsidRPr="001E7864">
        <w:rPr>
          <w:rFonts w:ascii="Georgia" w:hAnsi="Georgia" w:cs="Arial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4. Должность "</w:t>
      </w:r>
      <w:proofErr w:type="spellStart"/>
      <w:r w:rsidRPr="001E7864">
        <w:rPr>
          <w:rFonts w:ascii="Georgia" w:hAnsi="Georgia" w:cs="Arial"/>
        </w:rPr>
        <w:t>тьютор</w:t>
      </w:r>
      <w:proofErr w:type="spellEnd"/>
      <w:r w:rsidRPr="001E7864">
        <w:rPr>
          <w:rFonts w:ascii="Georgia" w:hAnsi="Georgia" w:cs="Arial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t>5. Должность "президент" предусмотрена только для образовательных организаций высшего образования.</w:t>
      </w:r>
    </w:p>
    <w:p w:rsidR="0003354C" w:rsidRPr="001E7864" w:rsidRDefault="0003354C" w:rsidP="0003354C">
      <w:pPr>
        <w:pStyle w:val="a3"/>
        <w:jc w:val="both"/>
        <w:rPr>
          <w:rFonts w:ascii="Georgia" w:hAnsi="Georgia" w:cs="Arial"/>
        </w:rPr>
      </w:pPr>
      <w:r w:rsidRPr="001E7864">
        <w:rPr>
          <w:rFonts w:ascii="Georgia" w:hAnsi="Georgia" w:cs="Arial"/>
        </w:rPr>
        <w:lastRenderedPageBreak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3354C" w:rsidRDefault="0003354C" w:rsidP="0003354C">
      <w:pPr>
        <w:rPr>
          <w:rStyle w:val="serp-urlitem"/>
        </w:rPr>
      </w:pPr>
      <w:hyperlink r:id="rId5" w:tgtFrame="_blank" w:history="1">
        <w:proofErr w:type="spellStart"/>
        <w:r>
          <w:rPr>
            <w:rStyle w:val="a4"/>
          </w:rPr>
          <w:t>ug.ru</w:t>
        </w:r>
      </w:hyperlink>
      <w:r>
        <w:rPr>
          <w:rStyle w:val="serp-urlmark"/>
        </w:rPr>
        <w:t>›</w:t>
      </w:r>
      <w:hyperlink r:id="rId6" w:tgtFrame="_blank" w:history="1">
        <w:r>
          <w:rPr>
            <w:rStyle w:val="a4"/>
          </w:rPr>
          <w:t>law_article</w:t>
        </w:r>
        <w:proofErr w:type="spellEnd"/>
        <w:r>
          <w:rPr>
            <w:rStyle w:val="a4"/>
          </w:rPr>
          <w:t>/29</w:t>
        </w:r>
      </w:hyperlink>
    </w:p>
    <w:p w:rsidR="0003354C" w:rsidRDefault="0003354C" w:rsidP="0003354C"/>
    <w:p w:rsidR="0003354C" w:rsidRDefault="0003354C" w:rsidP="0003354C"/>
    <w:p w:rsidR="00B9390C" w:rsidRDefault="00B9390C">
      <w:bookmarkStart w:id="0" w:name="_GoBack"/>
      <w:bookmarkEnd w:id="0"/>
    </w:p>
    <w:sectPr w:rsidR="00B9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71"/>
    <w:rsid w:val="0003354C"/>
    <w:rsid w:val="00B9390C"/>
    <w:rsid w:val="00C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03354C"/>
  </w:style>
  <w:style w:type="character" w:styleId="a4">
    <w:name w:val="Hyperlink"/>
    <w:basedOn w:val="a0"/>
    <w:uiPriority w:val="99"/>
    <w:semiHidden/>
    <w:unhideWhenUsed/>
    <w:rsid w:val="0003354C"/>
    <w:rPr>
      <w:color w:val="0000FF"/>
      <w:u w:val="single"/>
    </w:rPr>
  </w:style>
  <w:style w:type="character" w:customStyle="1" w:styleId="serp-urlmark">
    <w:name w:val="serp-url__mark"/>
    <w:basedOn w:val="a0"/>
    <w:rsid w:val="0003354C"/>
  </w:style>
  <w:style w:type="paragraph" w:styleId="a5">
    <w:name w:val="Balloon Text"/>
    <w:basedOn w:val="a"/>
    <w:link w:val="a6"/>
    <w:uiPriority w:val="99"/>
    <w:semiHidden/>
    <w:unhideWhenUsed/>
    <w:rsid w:val="0003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03354C"/>
  </w:style>
  <w:style w:type="character" w:styleId="a4">
    <w:name w:val="Hyperlink"/>
    <w:basedOn w:val="a0"/>
    <w:uiPriority w:val="99"/>
    <w:semiHidden/>
    <w:unhideWhenUsed/>
    <w:rsid w:val="0003354C"/>
    <w:rPr>
      <w:color w:val="0000FF"/>
      <w:u w:val="single"/>
    </w:rPr>
  </w:style>
  <w:style w:type="character" w:customStyle="1" w:styleId="serp-urlmark">
    <w:name w:val="serp-url__mark"/>
    <w:basedOn w:val="a0"/>
    <w:rsid w:val="0003354C"/>
  </w:style>
  <w:style w:type="paragraph" w:styleId="a5">
    <w:name w:val="Balloon Text"/>
    <w:basedOn w:val="a"/>
    <w:link w:val="a6"/>
    <w:uiPriority w:val="99"/>
    <w:semiHidden/>
    <w:unhideWhenUsed/>
    <w:rsid w:val="0003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371.F1g7QnUaSgxMi4Fc7l9vHnG-NMxAAldcVW0WkpAvrSeVabQs4h7q68qtjnXfQlbKQqUalTzOGeQAVQRaD-3e9rOfNTuChiT7mzAdahTrdsqKsbCmzK7ATTWePM-jxpICJ_0a9w6BnGa9gzxAlhlYTkywYbn4R-nV-ChswV6Aw2s2peV1zIjxxffjc0K8aC5KN77WeMH_Vt-9bRfJ8bvPQN74yF9SH8y_tyN-mQc-siawqdUbW3bCGSuB8G6s6mTJK8yxzbdDDj_rCbSTz843VKWQhtbQKjuzrq_qxh7qc-pKJbFvrfIA1oIJOpUvc7EzvHxy6dn921QIs9gzVxEQ7w.dc16f87251c6e584801c18a245666cb17cdc4c2e&amp;uuid=&amp;state=AiuY0DBWFJ4ePaEse6rgeKdnI0e4oXuRYo0IEhrXr7w0L24O5Xv8RnUVwmxyeTliDoqUKrGrVaSUGB9hJJ08o3s1R2gk9hkldo-Jgh-z80f4E3yS4hnrJcfqEl_abLoKsc472j4ohRkF6JTKU8mgAcJHYOf33_pjwfrWzTMBhB-65-omdapGk-wGH4Sz1a2oR5HYqEYgdvR5uAK5Es34gu6PpOncXeJWLLEKP1Da1xekXYGu9f4ftg&amp;data=UlNrNmk5WktYejR0eWJFYk1Ldmtxbkl5V2VWdmhKS1hPRXhYTXhIYVJFM0hWLXhwcEcwbkJZNDlGZzNfX1pHYVBLZXZvRlF1YmlidHhuTWxKMjFJWEFEZzlTeHJDS3d2RnkwNHRMa2Y0NHVXdGZwS3VnR18tZw&amp;b64e=2&amp;sign=318b6bdc1ded2762ace10fbabcab836b&amp;keyno=0&amp;l10n=ru" TargetMode="External"/><Relationship Id="rId5" Type="http://schemas.openxmlformats.org/officeDocument/2006/relationships/hyperlink" Target="http://www.u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2</cp:revision>
  <dcterms:created xsi:type="dcterms:W3CDTF">2014-07-01T05:06:00Z</dcterms:created>
  <dcterms:modified xsi:type="dcterms:W3CDTF">2014-07-01T05:08:00Z</dcterms:modified>
</cp:coreProperties>
</file>