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6719" w14:textId="77777777" w:rsidR="00E66A14" w:rsidRPr="00511F1B" w:rsidRDefault="00E66A14" w:rsidP="00E66A14">
      <w:pPr>
        <w:jc w:val="center"/>
        <w:rPr>
          <w:rFonts w:ascii="Times New Roman" w:hAnsi="Times New Roman" w:cs="Times New Roman"/>
        </w:rPr>
      </w:pPr>
      <w:r w:rsidRPr="00511F1B">
        <w:rPr>
          <w:rFonts w:ascii="Times New Roman" w:hAnsi="Times New Roman" w:cs="Times New Roman"/>
        </w:rPr>
        <w:t>МУНИЦИПАЛЬНОЕ БЮДЖЕТНОЕ ДОШКОЛЬНОЕ ОБРАЗОВАТЕЛЬНОЕ УЧРЕЖДЕНИЕ «ДЕТСКИЙ САД №22 П. НЕФТЯНИКОВ»</w:t>
      </w:r>
    </w:p>
    <w:p w14:paraId="193B1635" w14:textId="77777777" w:rsidR="00E66A14" w:rsidRPr="00511F1B" w:rsidRDefault="00E66A14" w:rsidP="00E66A14">
      <w:pPr>
        <w:rPr>
          <w:rFonts w:ascii="Times New Roman" w:hAnsi="Times New Roman" w:cs="Times New Roman"/>
        </w:rPr>
      </w:pPr>
    </w:p>
    <w:p w14:paraId="0ACFA6DB" w14:textId="77777777" w:rsidR="00E66A14" w:rsidRPr="00511F1B" w:rsidRDefault="00E66A14" w:rsidP="00E66A14">
      <w:pPr>
        <w:jc w:val="center"/>
        <w:rPr>
          <w:rFonts w:ascii="Times New Roman" w:hAnsi="Times New Roman" w:cs="Times New Roman"/>
        </w:rPr>
      </w:pPr>
    </w:p>
    <w:p w14:paraId="5B40CA7E" w14:textId="77777777" w:rsidR="00E66A14" w:rsidRPr="00511F1B" w:rsidRDefault="00E66A14" w:rsidP="00E66A14">
      <w:pPr>
        <w:jc w:val="center"/>
        <w:rPr>
          <w:rFonts w:ascii="Times New Roman" w:hAnsi="Times New Roman" w:cs="Times New Roman"/>
        </w:rPr>
      </w:pPr>
    </w:p>
    <w:p w14:paraId="5FA520AF" w14:textId="77777777" w:rsidR="00E66A14" w:rsidRPr="00511F1B" w:rsidRDefault="00E66A14" w:rsidP="00E66A14">
      <w:pPr>
        <w:jc w:val="center"/>
        <w:rPr>
          <w:rFonts w:ascii="Times New Roman" w:hAnsi="Times New Roman" w:cs="Times New Roman"/>
        </w:rPr>
      </w:pPr>
    </w:p>
    <w:p w14:paraId="5CE3BC67" w14:textId="16F0058E" w:rsidR="00E66A14" w:rsidRDefault="00E66A14" w:rsidP="00E66A14">
      <w:pPr>
        <w:jc w:val="center"/>
        <w:rPr>
          <w:rFonts w:ascii="Times New Roman" w:hAnsi="Times New Roman" w:cs="Times New Roman"/>
        </w:rPr>
      </w:pPr>
    </w:p>
    <w:p w14:paraId="1111DB94" w14:textId="75216FB7" w:rsidR="00511F1B" w:rsidRDefault="00511F1B" w:rsidP="00E66A14">
      <w:pPr>
        <w:jc w:val="center"/>
        <w:rPr>
          <w:rFonts w:ascii="Times New Roman" w:hAnsi="Times New Roman" w:cs="Times New Roman"/>
        </w:rPr>
      </w:pPr>
    </w:p>
    <w:p w14:paraId="1EC7AD1A" w14:textId="6D488E64" w:rsidR="00511F1B" w:rsidRDefault="00511F1B" w:rsidP="00E66A14">
      <w:pPr>
        <w:jc w:val="center"/>
        <w:rPr>
          <w:rFonts w:ascii="Times New Roman" w:hAnsi="Times New Roman" w:cs="Times New Roman"/>
        </w:rPr>
      </w:pPr>
    </w:p>
    <w:p w14:paraId="138B8B44" w14:textId="77777777" w:rsidR="00511F1B" w:rsidRPr="00511F1B" w:rsidRDefault="00511F1B" w:rsidP="00E66A14">
      <w:pPr>
        <w:jc w:val="center"/>
        <w:rPr>
          <w:rFonts w:ascii="Times New Roman" w:hAnsi="Times New Roman" w:cs="Times New Roman"/>
        </w:rPr>
      </w:pPr>
    </w:p>
    <w:p w14:paraId="27BFABAA" w14:textId="77777777" w:rsidR="00E66A14" w:rsidRPr="00511F1B" w:rsidRDefault="00E66A14" w:rsidP="00E66A14">
      <w:pPr>
        <w:jc w:val="center"/>
        <w:rPr>
          <w:rFonts w:ascii="Times New Roman" w:hAnsi="Times New Roman" w:cs="Times New Roman"/>
        </w:rPr>
      </w:pPr>
    </w:p>
    <w:p w14:paraId="7F294FFA" w14:textId="77777777" w:rsidR="00E66A14" w:rsidRPr="00511F1B" w:rsidRDefault="00E66A14" w:rsidP="00E66A14">
      <w:pPr>
        <w:jc w:val="center"/>
        <w:rPr>
          <w:rFonts w:ascii="Times New Roman" w:hAnsi="Times New Roman" w:cs="Times New Roman"/>
        </w:rPr>
      </w:pPr>
      <w:r w:rsidRPr="00511F1B">
        <w:rPr>
          <w:rFonts w:ascii="Times New Roman" w:hAnsi="Times New Roman" w:cs="Times New Roman"/>
        </w:rPr>
        <w:t>Отчёт</w:t>
      </w:r>
    </w:p>
    <w:p w14:paraId="6EEE2500" w14:textId="77777777" w:rsidR="00E66A14" w:rsidRPr="00511F1B" w:rsidRDefault="00E66A14" w:rsidP="00E66A14">
      <w:pPr>
        <w:jc w:val="center"/>
        <w:rPr>
          <w:rFonts w:ascii="Times New Roman" w:hAnsi="Times New Roman" w:cs="Times New Roman"/>
        </w:rPr>
      </w:pPr>
      <w:r w:rsidRPr="00511F1B">
        <w:rPr>
          <w:rFonts w:ascii="Times New Roman" w:hAnsi="Times New Roman" w:cs="Times New Roman"/>
        </w:rPr>
        <w:t xml:space="preserve"> по воспитательн</w:t>
      </w:r>
      <w:r w:rsidR="003E0C73" w:rsidRPr="00511F1B">
        <w:rPr>
          <w:rFonts w:ascii="Times New Roman" w:hAnsi="Times New Roman" w:cs="Times New Roman"/>
        </w:rPr>
        <w:t>о-образовательной работе за 2020-2021</w:t>
      </w:r>
      <w:r w:rsidRPr="00511F1B">
        <w:rPr>
          <w:rFonts w:ascii="Times New Roman" w:hAnsi="Times New Roman" w:cs="Times New Roman"/>
        </w:rPr>
        <w:t xml:space="preserve"> год</w:t>
      </w:r>
    </w:p>
    <w:p w14:paraId="410E6284" w14:textId="77777777" w:rsidR="00E66A14" w:rsidRPr="00511F1B" w:rsidRDefault="003E0C73" w:rsidP="00E66A14">
      <w:pPr>
        <w:jc w:val="center"/>
        <w:rPr>
          <w:rFonts w:ascii="Times New Roman" w:hAnsi="Times New Roman" w:cs="Times New Roman"/>
        </w:rPr>
      </w:pPr>
      <w:r w:rsidRPr="00511F1B">
        <w:rPr>
          <w:rFonts w:ascii="Times New Roman" w:hAnsi="Times New Roman" w:cs="Times New Roman"/>
        </w:rPr>
        <w:t>в старшей</w:t>
      </w:r>
      <w:r w:rsidR="00E66A14" w:rsidRPr="00511F1B">
        <w:rPr>
          <w:rFonts w:ascii="Times New Roman" w:hAnsi="Times New Roman" w:cs="Times New Roman"/>
        </w:rPr>
        <w:t xml:space="preserve"> группе «Незабудки»</w:t>
      </w:r>
    </w:p>
    <w:p w14:paraId="5FE642FC" w14:textId="77777777" w:rsidR="00E66A14" w:rsidRPr="00511F1B" w:rsidRDefault="00E66A14" w:rsidP="00E66A14">
      <w:pPr>
        <w:jc w:val="right"/>
        <w:rPr>
          <w:rFonts w:ascii="Times New Roman" w:hAnsi="Times New Roman" w:cs="Times New Roman"/>
        </w:rPr>
      </w:pPr>
    </w:p>
    <w:p w14:paraId="1FA4A001" w14:textId="77777777" w:rsidR="00E66A14" w:rsidRPr="00511F1B" w:rsidRDefault="00E66A14" w:rsidP="00E66A14">
      <w:pPr>
        <w:jc w:val="right"/>
        <w:rPr>
          <w:rFonts w:ascii="Times New Roman" w:hAnsi="Times New Roman" w:cs="Times New Roman"/>
        </w:rPr>
      </w:pPr>
    </w:p>
    <w:p w14:paraId="099B13C5" w14:textId="77777777" w:rsidR="00E66A14" w:rsidRPr="00511F1B" w:rsidRDefault="00E66A14" w:rsidP="00E66A14">
      <w:pPr>
        <w:jc w:val="right"/>
        <w:rPr>
          <w:rFonts w:ascii="Times New Roman" w:hAnsi="Times New Roman" w:cs="Times New Roman"/>
        </w:rPr>
      </w:pPr>
    </w:p>
    <w:p w14:paraId="1D521208" w14:textId="77777777" w:rsidR="00E66A14" w:rsidRPr="00511F1B" w:rsidRDefault="00E66A14" w:rsidP="00E66A14">
      <w:pPr>
        <w:jc w:val="right"/>
        <w:rPr>
          <w:rFonts w:ascii="Times New Roman" w:hAnsi="Times New Roman" w:cs="Times New Roman"/>
        </w:rPr>
      </w:pPr>
    </w:p>
    <w:p w14:paraId="708A8FD9" w14:textId="77777777" w:rsidR="00E66A14" w:rsidRPr="00511F1B" w:rsidRDefault="00E66A14" w:rsidP="00E66A14">
      <w:pPr>
        <w:jc w:val="right"/>
        <w:rPr>
          <w:rFonts w:ascii="Times New Roman" w:hAnsi="Times New Roman" w:cs="Times New Roman"/>
        </w:rPr>
      </w:pPr>
      <w:r w:rsidRPr="00511F1B">
        <w:rPr>
          <w:rFonts w:ascii="Times New Roman" w:hAnsi="Times New Roman" w:cs="Times New Roman"/>
        </w:rPr>
        <w:t xml:space="preserve">Воспитатели: </w:t>
      </w:r>
    </w:p>
    <w:p w14:paraId="0EBD7AF6" w14:textId="77777777" w:rsidR="00E66A14" w:rsidRPr="00511F1B" w:rsidRDefault="00E66A14" w:rsidP="00E66A14">
      <w:pPr>
        <w:jc w:val="right"/>
        <w:rPr>
          <w:rFonts w:ascii="Times New Roman" w:hAnsi="Times New Roman" w:cs="Times New Roman"/>
        </w:rPr>
      </w:pPr>
      <w:r w:rsidRPr="00511F1B">
        <w:rPr>
          <w:rFonts w:ascii="Times New Roman" w:hAnsi="Times New Roman" w:cs="Times New Roman"/>
        </w:rPr>
        <w:t>Трифонова Е.А.</w:t>
      </w:r>
    </w:p>
    <w:p w14:paraId="1622DE0D" w14:textId="77777777" w:rsidR="00E66A14" w:rsidRPr="00511F1B" w:rsidRDefault="003E0C73" w:rsidP="00E66A14">
      <w:pPr>
        <w:jc w:val="right"/>
        <w:rPr>
          <w:rFonts w:ascii="Times New Roman" w:hAnsi="Times New Roman" w:cs="Times New Roman"/>
        </w:rPr>
      </w:pPr>
      <w:r w:rsidRPr="00511F1B">
        <w:rPr>
          <w:rFonts w:ascii="Times New Roman" w:hAnsi="Times New Roman" w:cs="Times New Roman"/>
        </w:rPr>
        <w:t>Слесарева Т.В</w:t>
      </w:r>
      <w:r w:rsidR="00E66A14" w:rsidRPr="00511F1B">
        <w:rPr>
          <w:rFonts w:ascii="Times New Roman" w:hAnsi="Times New Roman" w:cs="Times New Roman"/>
        </w:rPr>
        <w:t>.</w:t>
      </w:r>
    </w:p>
    <w:p w14:paraId="52AD526B" w14:textId="77777777" w:rsidR="00E66A14" w:rsidRPr="00511F1B" w:rsidRDefault="00E66A14" w:rsidP="00E66A14">
      <w:pPr>
        <w:jc w:val="center"/>
        <w:rPr>
          <w:rFonts w:ascii="Times New Roman" w:hAnsi="Times New Roman" w:cs="Times New Roman"/>
        </w:rPr>
      </w:pPr>
    </w:p>
    <w:p w14:paraId="5E3FA777" w14:textId="77777777" w:rsidR="00E66A14" w:rsidRPr="00511F1B" w:rsidRDefault="00E66A14" w:rsidP="00E66A14">
      <w:pPr>
        <w:jc w:val="center"/>
        <w:rPr>
          <w:rFonts w:ascii="Times New Roman" w:hAnsi="Times New Roman" w:cs="Times New Roman"/>
        </w:rPr>
      </w:pPr>
    </w:p>
    <w:p w14:paraId="4B085CD7" w14:textId="77777777" w:rsidR="00E66A14" w:rsidRPr="00511F1B" w:rsidRDefault="00E66A14" w:rsidP="00E66A14">
      <w:pPr>
        <w:jc w:val="center"/>
        <w:rPr>
          <w:rFonts w:ascii="Times New Roman" w:hAnsi="Times New Roman" w:cs="Times New Roman"/>
        </w:rPr>
      </w:pPr>
    </w:p>
    <w:p w14:paraId="1ADE916E" w14:textId="77777777" w:rsidR="00E66A14" w:rsidRPr="00511F1B" w:rsidRDefault="00E66A14" w:rsidP="00E66A14">
      <w:pPr>
        <w:jc w:val="center"/>
        <w:rPr>
          <w:rFonts w:ascii="Times New Roman" w:hAnsi="Times New Roman" w:cs="Times New Roman"/>
        </w:rPr>
      </w:pPr>
    </w:p>
    <w:p w14:paraId="677DDCF6" w14:textId="77777777" w:rsidR="00E66A14" w:rsidRPr="00511F1B" w:rsidRDefault="00E66A14" w:rsidP="00E66A14">
      <w:pPr>
        <w:jc w:val="center"/>
        <w:rPr>
          <w:rFonts w:ascii="Times New Roman" w:hAnsi="Times New Roman" w:cs="Times New Roman"/>
        </w:rPr>
      </w:pPr>
    </w:p>
    <w:p w14:paraId="6292A574" w14:textId="77777777" w:rsidR="00E66A14" w:rsidRPr="00511F1B" w:rsidRDefault="00E66A14" w:rsidP="00E66A14">
      <w:pPr>
        <w:jc w:val="center"/>
        <w:rPr>
          <w:rFonts w:ascii="Times New Roman" w:hAnsi="Times New Roman" w:cs="Times New Roman"/>
        </w:rPr>
      </w:pPr>
    </w:p>
    <w:p w14:paraId="2EE2360C" w14:textId="77777777" w:rsidR="00E66A14" w:rsidRPr="00511F1B" w:rsidRDefault="00E66A14" w:rsidP="00E66A14">
      <w:pPr>
        <w:jc w:val="center"/>
        <w:rPr>
          <w:rFonts w:ascii="Times New Roman" w:hAnsi="Times New Roman" w:cs="Times New Roman"/>
        </w:rPr>
      </w:pPr>
      <w:r w:rsidRPr="00511F1B">
        <w:rPr>
          <w:rFonts w:ascii="Times New Roman" w:hAnsi="Times New Roman" w:cs="Times New Roman"/>
        </w:rPr>
        <w:t>КАРГАСОК</w:t>
      </w:r>
    </w:p>
    <w:p w14:paraId="37403B35" w14:textId="77777777" w:rsidR="00E66A14" w:rsidRPr="00511F1B" w:rsidRDefault="003E0C73" w:rsidP="00E66A14">
      <w:pPr>
        <w:jc w:val="center"/>
        <w:rPr>
          <w:rFonts w:ascii="Times New Roman" w:hAnsi="Times New Roman" w:cs="Times New Roman"/>
        </w:rPr>
      </w:pPr>
      <w:r w:rsidRPr="00511F1B">
        <w:rPr>
          <w:rFonts w:ascii="Times New Roman" w:hAnsi="Times New Roman" w:cs="Times New Roman"/>
        </w:rPr>
        <w:t>2021</w:t>
      </w:r>
    </w:p>
    <w:p w14:paraId="362C39B8" w14:textId="77777777" w:rsidR="00E66A14" w:rsidRPr="00511F1B" w:rsidRDefault="003E0C73" w:rsidP="00E66A14">
      <w:pPr>
        <w:rPr>
          <w:rFonts w:ascii="Times New Roman" w:hAnsi="Times New Roman" w:cs="Times New Roman"/>
        </w:rPr>
      </w:pPr>
      <w:r w:rsidRPr="00511F1B">
        <w:rPr>
          <w:rFonts w:ascii="Times New Roman" w:hAnsi="Times New Roman" w:cs="Times New Roman"/>
        </w:rPr>
        <w:lastRenderedPageBreak/>
        <w:t>В старшей</w:t>
      </w:r>
      <w:r w:rsidR="00E66A14" w:rsidRPr="00511F1B">
        <w:rPr>
          <w:rFonts w:ascii="Times New Roman" w:hAnsi="Times New Roman" w:cs="Times New Roman"/>
        </w:rPr>
        <w:t xml:space="preserve"> гр</w:t>
      </w:r>
      <w:r w:rsidR="005C1E3F" w:rsidRPr="00511F1B">
        <w:rPr>
          <w:rFonts w:ascii="Times New Roman" w:hAnsi="Times New Roman" w:cs="Times New Roman"/>
        </w:rPr>
        <w:t>уппе</w:t>
      </w:r>
      <w:r w:rsidR="00E66A14" w:rsidRPr="00511F1B">
        <w:rPr>
          <w:rFonts w:ascii="Times New Roman" w:hAnsi="Times New Roman" w:cs="Times New Roman"/>
        </w:rPr>
        <w:t xml:space="preserve"> «Незабудки» на начало учебного года по </w:t>
      </w:r>
      <w:r w:rsidRPr="00511F1B">
        <w:rPr>
          <w:rFonts w:ascii="Times New Roman" w:hAnsi="Times New Roman" w:cs="Times New Roman"/>
        </w:rPr>
        <w:t>списку было 25 детей. В конце</w:t>
      </w:r>
      <w:r w:rsidR="00E66A14" w:rsidRPr="00511F1B">
        <w:rPr>
          <w:rFonts w:ascii="Times New Roman" w:hAnsi="Times New Roman" w:cs="Times New Roman"/>
        </w:rPr>
        <w:t xml:space="preserve"> года один </w:t>
      </w:r>
      <w:r w:rsidRPr="00511F1B">
        <w:rPr>
          <w:rFonts w:ascii="Times New Roman" w:hAnsi="Times New Roman" w:cs="Times New Roman"/>
        </w:rPr>
        <w:t>ребёнок прибыл</w:t>
      </w:r>
      <w:r w:rsidR="005C1E3F" w:rsidRPr="00511F1B">
        <w:rPr>
          <w:rFonts w:ascii="Times New Roman" w:hAnsi="Times New Roman" w:cs="Times New Roman"/>
        </w:rPr>
        <w:t>.</w:t>
      </w:r>
      <w:r w:rsidR="00E66A14" w:rsidRPr="00511F1B">
        <w:rPr>
          <w:rFonts w:ascii="Times New Roman" w:hAnsi="Times New Roman" w:cs="Times New Roman"/>
        </w:rPr>
        <w:t xml:space="preserve"> На конец учебного года списо</w:t>
      </w:r>
      <w:r w:rsidR="005C1E3F" w:rsidRPr="00511F1B">
        <w:rPr>
          <w:rFonts w:ascii="Times New Roman" w:hAnsi="Times New Roman" w:cs="Times New Roman"/>
        </w:rPr>
        <w:t>чный соста</w:t>
      </w:r>
      <w:r w:rsidRPr="00511F1B">
        <w:rPr>
          <w:rFonts w:ascii="Times New Roman" w:hAnsi="Times New Roman" w:cs="Times New Roman"/>
        </w:rPr>
        <w:t>в группы составляет 26 детей: 12</w:t>
      </w:r>
      <w:r w:rsidR="005F7982" w:rsidRPr="00511F1B">
        <w:rPr>
          <w:rFonts w:ascii="Times New Roman" w:hAnsi="Times New Roman" w:cs="Times New Roman"/>
        </w:rPr>
        <w:t xml:space="preserve"> девочек, 14</w:t>
      </w:r>
      <w:r w:rsidR="00E66A14" w:rsidRPr="00511F1B">
        <w:rPr>
          <w:rFonts w:ascii="Times New Roman" w:hAnsi="Times New Roman" w:cs="Times New Roman"/>
        </w:rPr>
        <w:t xml:space="preserve"> мальчиков.</w:t>
      </w:r>
    </w:p>
    <w:p w14:paraId="59AF1D09" w14:textId="77777777" w:rsidR="00C06165" w:rsidRPr="00511F1B" w:rsidRDefault="003E0C73" w:rsidP="005F7982">
      <w:pPr>
        <w:pStyle w:val="a4"/>
        <w:spacing w:before="0" w:beforeAutospacing="0" w:after="0" w:afterAutospacing="0"/>
        <w:rPr>
          <w:color w:val="000000" w:themeColor="text1"/>
          <w:sz w:val="22"/>
          <w:szCs w:val="22"/>
        </w:rPr>
      </w:pPr>
      <w:r w:rsidRPr="00511F1B">
        <w:rPr>
          <w:color w:val="000000" w:themeColor="text1"/>
          <w:sz w:val="22"/>
          <w:szCs w:val="22"/>
        </w:rPr>
        <w:t>В 2020-2021</w:t>
      </w:r>
      <w:r w:rsidR="00C06165" w:rsidRPr="00511F1B">
        <w:rPr>
          <w:color w:val="000000" w:themeColor="text1"/>
          <w:sz w:val="22"/>
          <w:szCs w:val="22"/>
        </w:rPr>
        <w:t xml:space="preserve"> учебном году воспитательно – образовательная работа в</w:t>
      </w:r>
      <w:r w:rsidRPr="00511F1B">
        <w:rPr>
          <w:color w:val="000000" w:themeColor="text1"/>
          <w:sz w:val="22"/>
          <w:szCs w:val="22"/>
        </w:rPr>
        <w:t> старшей</w:t>
      </w:r>
      <w:r w:rsidR="00C06165" w:rsidRPr="00511F1B">
        <w:rPr>
          <w:color w:val="000000" w:themeColor="text1"/>
          <w:sz w:val="22"/>
          <w:szCs w:val="22"/>
        </w:rPr>
        <w:t xml:space="preserve"> группе проводилась соответственно возрасту детей разработанной на основании примерной основной образовательной программы дошкольного образования «От рождения до школы» под редакцией Н.Е. </w:t>
      </w:r>
      <w:proofErr w:type="spellStart"/>
      <w:r w:rsidR="00C06165" w:rsidRPr="00511F1B">
        <w:rPr>
          <w:color w:val="000000" w:themeColor="text1"/>
          <w:sz w:val="22"/>
          <w:szCs w:val="22"/>
        </w:rPr>
        <w:t>Веракса</w:t>
      </w:r>
      <w:proofErr w:type="spellEnd"/>
      <w:r w:rsidR="00C06165" w:rsidRPr="00511F1B">
        <w:rPr>
          <w:color w:val="000000" w:themeColor="text1"/>
          <w:sz w:val="22"/>
          <w:szCs w:val="22"/>
        </w:rPr>
        <w:t>, Т.С. Комаровой, М.А. Васильевой, одобренной решением федерального учебно-методического объединения по общему образованию.</w:t>
      </w:r>
    </w:p>
    <w:p w14:paraId="2DF9D044" w14:textId="77777777" w:rsidR="00C06165" w:rsidRPr="00511F1B" w:rsidRDefault="004C407B" w:rsidP="005F7982">
      <w:pPr>
        <w:pStyle w:val="a4"/>
        <w:spacing w:before="0" w:beforeAutospacing="0" w:after="0" w:afterAutospacing="0"/>
        <w:rPr>
          <w:rFonts w:ascii="Tahoma" w:hAnsi="Tahoma" w:cs="Tahoma"/>
          <w:color w:val="000000" w:themeColor="text1"/>
          <w:sz w:val="22"/>
          <w:szCs w:val="22"/>
        </w:rPr>
      </w:pPr>
      <w:r w:rsidRPr="00511F1B">
        <w:rPr>
          <w:color w:val="000000" w:themeColor="text1"/>
          <w:sz w:val="22"/>
          <w:szCs w:val="22"/>
        </w:rPr>
        <w:t xml:space="preserve">Текущая </w:t>
      </w:r>
      <w:r w:rsidR="00C06165" w:rsidRPr="00511F1B">
        <w:rPr>
          <w:color w:val="000000" w:themeColor="text1"/>
          <w:sz w:val="22"/>
          <w:szCs w:val="22"/>
        </w:rPr>
        <w:t>образовательная деятельность в группе осуществляется по следующим образовательным областям: физическое развитие, познавательное развитие, социально – коммуникативное развитие, речевое развитие, художественно – эстетическое развитие.</w:t>
      </w:r>
    </w:p>
    <w:p w14:paraId="63B78D0E" w14:textId="77777777" w:rsidR="00C06165" w:rsidRPr="00511F1B" w:rsidRDefault="00C06165" w:rsidP="00E66A14">
      <w:pPr>
        <w:rPr>
          <w:rFonts w:ascii="Times New Roman" w:hAnsi="Times New Roman" w:cs="Times New Roman"/>
        </w:rPr>
      </w:pPr>
    </w:p>
    <w:p w14:paraId="13AB2F73" w14:textId="77777777" w:rsidR="00E66A14" w:rsidRPr="00511F1B" w:rsidRDefault="00EE43FD" w:rsidP="005F2959">
      <w:pPr>
        <w:spacing w:line="240" w:lineRule="auto"/>
        <w:rPr>
          <w:rFonts w:ascii="Times New Roman" w:hAnsi="Times New Roman" w:cs="Times New Roman"/>
        </w:rPr>
      </w:pPr>
      <w:r w:rsidRPr="00511F1B">
        <w:rPr>
          <w:rFonts w:ascii="Times New Roman" w:hAnsi="Times New Roman" w:cs="Times New Roman"/>
        </w:rPr>
        <w:t>В течение года все дети</w:t>
      </w:r>
      <w:r w:rsidR="00E66A14" w:rsidRPr="00511F1B">
        <w:rPr>
          <w:rFonts w:ascii="Times New Roman" w:hAnsi="Times New Roman" w:cs="Times New Roman"/>
        </w:rPr>
        <w:t xml:space="preserve"> развивались согласно возрасту, осваивали программный материал и показали положительную динамику по всем направлениям развития.</w:t>
      </w:r>
    </w:p>
    <w:p w14:paraId="29480EB1" w14:textId="77777777" w:rsidR="00E66A14" w:rsidRPr="00511F1B" w:rsidRDefault="003E0C73" w:rsidP="005F2959">
      <w:pPr>
        <w:spacing w:line="240" w:lineRule="auto"/>
        <w:rPr>
          <w:rFonts w:ascii="Times New Roman" w:hAnsi="Times New Roman" w:cs="Times New Roman"/>
        </w:rPr>
      </w:pPr>
      <w:r w:rsidRPr="00511F1B">
        <w:rPr>
          <w:rFonts w:ascii="Times New Roman" w:hAnsi="Times New Roman" w:cs="Times New Roman"/>
        </w:rPr>
        <w:t>В сентябре</w:t>
      </w:r>
      <w:r w:rsidR="00E66A14" w:rsidRPr="00511F1B">
        <w:rPr>
          <w:rFonts w:ascii="Times New Roman" w:hAnsi="Times New Roman" w:cs="Times New Roman"/>
        </w:rPr>
        <w:t xml:space="preserve"> учебного года и в мае был проведен мониторинг освоения детьми основной образовательной программы, результаты которого представлены в таблице 1 и в диаграммах. </w:t>
      </w:r>
    </w:p>
    <w:p w14:paraId="4C6873D1" w14:textId="77777777" w:rsidR="00E66A14" w:rsidRPr="00511F1B" w:rsidRDefault="00E66A14" w:rsidP="00E66A14">
      <w:pPr>
        <w:jc w:val="right"/>
        <w:rPr>
          <w:rFonts w:ascii="Times New Roman" w:hAnsi="Times New Roman" w:cs="Times New Roman"/>
        </w:rPr>
      </w:pPr>
      <w:r w:rsidRPr="00511F1B">
        <w:rPr>
          <w:rFonts w:ascii="Times New Roman" w:hAnsi="Times New Roman" w:cs="Times New Roman"/>
        </w:rPr>
        <w:t>Таблица 1</w:t>
      </w:r>
    </w:p>
    <w:tbl>
      <w:tblPr>
        <w:tblStyle w:val="a3"/>
        <w:tblW w:w="9809" w:type="dxa"/>
        <w:tblInd w:w="-289" w:type="dxa"/>
        <w:tblLook w:val="04A0" w:firstRow="1" w:lastRow="0" w:firstColumn="1" w:lastColumn="0" w:noHBand="0" w:noVBand="1"/>
      </w:tblPr>
      <w:tblGrid>
        <w:gridCol w:w="2365"/>
        <w:gridCol w:w="1291"/>
        <w:gridCol w:w="1260"/>
        <w:gridCol w:w="1171"/>
        <w:gridCol w:w="1291"/>
        <w:gridCol w:w="1260"/>
        <w:gridCol w:w="1171"/>
      </w:tblGrid>
      <w:tr w:rsidR="00157A81" w:rsidRPr="00511F1B" w14:paraId="722B29B9" w14:textId="77777777" w:rsidTr="00B137B9">
        <w:trPr>
          <w:trHeight w:val="524"/>
        </w:trPr>
        <w:tc>
          <w:tcPr>
            <w:tcW w:w="2365" w:type="dxa"/>
            <w:vMerge w:val="restart"/>
          </w:tcPr>
          <w:p w14:paraId="5E2FF8C2" w14:textId="77777777" w:rsidR="00157A81" w:rsidRPr="00511F1B" w:rsidRDefault="00157A81" w:rsidP="00B137B9">
            <w:pPr>
              <w:jc w:val="center"/>
              <w:rPr>
                <w:rFonts w:ascii="Times New Roman" w:hAnsi="Times New Roman" w:cs="Times New Roman"/>
              </w:rPr>
            </w:pPr>
          </w:p>
        </w:tc>
        <w:tc>
          <w:tcPr>
            <w:tcW w:w="3722" w:type="dxa"/>
            <w:gridSpan w:val="3"/>
          </w:tcPr>
          <w:p w14:paraId="71671087"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Начало года</w:t>
            </w:r>
          </w:p>
        </w:tc>
        <w:tc>
          <w:tcPr>
            <w:tcW w:w="3722" w:type="dxa"/>
            <w:gridSpan w:val="3"/>
          </w:tcPr>
          <w:p w14:paraId="19F1F405"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Конец года</w:t>
            </w:r>
          </w:p>
        </w:tc>
      </w:tr>
      <w:tr w:rsidR="00157A81" w:rsidRPr="00511F1B" w14:paraId="7689C7D6" w14:textId="77777777" w:rsidTr="00B137B9">
        <w:trPr>
          <w:trHeight w:val="617"/>
        </w:trPr>
        <w:tc>
          <w:tcPr>
            <w:tcW w:w="2365" w:type="dxa"/>
            <w:vMerge/>
          </w:tcPr>
          <w:p w14:paraId="7CEC8A1A" w14:textId="77777777" w:rsidR="00157A81" w:rsidRPr="00511F1B" w:rsidRDefault="00157A81" w:rsidP="00B137B9">
            <w:pPr>
              <w:jc w:val="center"/>
              <w:rPr>
                <w:rFonts w:ascii="Times New Roman" w:hAnsi="Times New Roman" w:cs="Times New Roman"/>
              </w:rPr>
            </w:pPr>
          </w:p>
        </w:tc>
        <w:tc>
          <w:tcPr>
            <w:tcW w:w="1291" w:type="dxa"/>
          </w:tcPr>
          <w:p w14:paraId="197AF6DE"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Высокий уровень</w:t>
            </w:r>
          </w:p>
        </w:tc>
        <w:tc>
          <w:tcPr>
            <w:tcW w:w="1260" w:type="dxa"/>
          </w:tcPr>
          <w:p w14:paraId="1D5D5A06"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Средний уровень</w:t>
            </w:r>
          </w:p>
        </w:tc>
        <w:tc>
          <w:tcPr>
            <w:tcW w:w="1171" w:type="dxa"/>
          </w:tcPr>
          <w:p w14:paraId="21535493"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Низкий уровень</w:t>
            </w:r>
          </w:p>
        </w:tc>
        <w:tc>
          <w:tcPr>
            <w:tcW w:w="1291" w:type="dxa"/>
          </w:tcPr>
          <w:p w14:paraId="14E04E51"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Высокий уровень</w:t>
            </w:r>
          </w:p>
        </w:tc>
        <w:tc>
          <w:tcPr>
            <w:tcW w:w="1260" w:type="dxa"/>
          </w:tcPr>
          <w:p w14:paraId="7C2934C4"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Средний уровень</w:t>
            </w:r>
          </w:p>
        </w:tc>
        <w:tc>
          <w:tcPr>
            <w:tcW w:w="1171" w:type="dxa"/>
          </w:tcPr>
          <w:p w14:paraId="53DA3E02"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Низкий уровень</w:t>
            </w:r>
          </w:p>
        </w:tc>
      </w:tr>
      <w:tr w:rsidR="00157A81" w:rsidRPr="00511F1B" w14:paraId="5C71E146" w14:textId="77777777" w:rsidTr="00B137B9">
        <w:tc>
          <w:tcPr>
            <w:tcW w:w="2365" w:type="dxa"/>
          </w:tcPr>
          <w:p w14:paraId="1EC45946"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Познавательное развитие</w:t>
            </w:r>
          </w:p>
        </w:tc>
        <w:tc>
          <w:tcPr>
            <w:tcW w:w="1291" w:type="dxa"/>
          </w:tcPr>
          <w:p w14:paraId="6DA1A812"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17</w:t>
            </w:r>
            <w:r w:rsidR="005F7982" w:rsidRPr="00511F1B">
              <w:rPr>
                <w:rFonts w:ascii="Times New Roman" w:hAnsi="Times New Roman" w:cs="Times New Roman"/>
              </w:rPr>
              <w:t>%</w:t>
            </w:r>
          </w:p>
        </w:tc>
        <w:tc>
          <w:tcPr>
            <w:tcW w:w="1260" w:type="dxa"/>
          </w:tcPr>
          <w:p w14:paraId="6DB9ABFA"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62</w:t>
            </w:r>
            <w:r w:rsidR="00157A81" w:rsidRPr="00511F1B">
              <w:rPr>
                <w:rFonts w:ascii="Times New Roman" w:hAnsi="Times New Roman" w:cs="Times New Roman"/>
              </w:rPr>
              <w:t>%</w:t>
            </w:r>
          </w:p>
        </w:tc>
        <w:tc>
          <w:tcPr>
            <w:tcW w:w="1171" w:type="dxa"/>
          </w:tcPr>
          <w:p w14:paraId="07079653"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21</w:t>
            </w:r>
            <w:r w:rsidR="00157A81" w:rsidRPr="00511F1B">
              <w:rPr>
                <w:rFonts w:ascii="Times New Roman" w:hAnsi="Times New Roman" w:cs="Times New Roman"/>
              </w:rPr>
              <w:t>%</w:t>
            </w:r>
          </w:p>
        </w:tc>
        <w:tc>
          <w:tcPr>
            <w:tcW w:w="1291" w:type="dxa"/>
          </w:tcPr>
          <w:p w14:paraId="491EB569"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60</w:t>
            </w:r>
            <w:r w:rsidR="00157A81" w:rsidRPr="00511F1B">
              <w:rPr>
                <w:rFonts w:ascii="Times New Roman" w:hAnsi="Times New Roman" w:cs="Times New Roman"/>
              </w:rPr>
              <w:t>%</w:t>
            </w:r>
          </w:p>
        </w:tc>
        <w:tc>
          <w:tcPr>
            <w:tcW w:w="1260" w:type="dxa"/>
          </w:tcPr>
          <w:p w14:paraId="3A224D05"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3</w:t>
            </w:r>
            <w:r w:rsidR="00157A81" w:rsidRPr="00511F1B">
              <w:rPr>
                <w:rFonts w:ascii="Times New Roman" w:hAnsi="Times New Roman" w:cs="Times New Roman"/>
              </w:rPr>
              <w:t>2%</w:t>
            </w:r>
          </w:p>
        </w:tc>
        <w:tc>
          <w:tcPr>
            <w:tcW w:w="1171" w:type="dxa"/>
          </w:tcPr>
          <w:p w14:paraId="50F1846B"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8</w:t>
            </w:r>
            <w:r w:rsidR="00157A81" w:rsidRPr="00511F1B">
              <w:rPr>
                <w:rFonts w:ascii="Times New Roman" w:hAnsi="Times New Roman" w:cs="Times New Roman"/>
              </w:rPr>
              <w:t>%</w:t>
            </w:r>
          </w:p>
        </w:tc>
      </w:tr>
      <w:tr w:rsidR="00157A81" w:rsidRPr="00511F1B" w14:paraId="3FDDC5E6" w14:textId="77777777" w:rsidTr="00B137B9">
        <w:tc>
          <w:tcPr>
            <w:tcW w:w="2365" w:type="dxa"/>
          </w:tcPr>
          <w:p w14:paraId="17DC238F"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Социально-коммуникативное развитие</w:t>
            </w:r>
          </w:p>
        </w:tc>
        <w:tc>
          <w:tcPr>
            <w:tcW w:w="1291" w:type="dxa"/>
          </w:tcPr>
          <w:p w14:paraId="734CD25A"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42</w:t>
            </w:r>
            <w:r w:rsidR="005F7982" w:rsidRPr="00511F1B">
              <w:rPr>
                <w:rFonts w:ascii="Times New Roman" w:hAnsi="Times New Roman" w:cs="Times New Roman"/>
              </w:rPr>
              <w:t>%</w:t>
            </w:r>
          </w:p>
        </w:tc>
        <w:tc>
          <w:tcPr>
            <w:tcW w:w="1260" w:type="dxa"/>
          </w:tcPr>
          <w:p w14:paraId="652EC9BE"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50</w:t>
            </w:r>
            <w:r w:rsidR="00157A81" w:rsidRPr="00511F1B">
              <w:rPr>
                <w:rFonts w:ascii="Times New Roman" w:hAnsi="Times New Roman" w:cs="Times New Roman"/>
              </w:rPr>
              <w:t>%</w:t>
            </w:r>
          </w:p>
        </w:tc>
        <w:tc>
          <w:tcPr>
            <w:tcW w:w="1171" w:type="dxa"/>
          </w:tcPr>
          <w:p w14:paraId="4EFE7263"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8</w:t>
            </w:r>
            <w:r w:rsidR="00157A81" w:rsidRPr="00511F1B">
              <w:rPr>
                <w:rFonts w:ascii="Times New Roman" w:hAnsi="Times New Roman" w:cs="Times New Roman"/>
              </w:rPr>
              <w:t>%</w:t>
            </w:r>
          </w:p>
        </w:tc>
        <w:tc>
          <w:tcPr>
            <w:tcW w:w="1291" w:type="dxa"/>
          </w:tcPr>
          <w:p w14:paraId="12771D2E"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92</w:t>
            </w:r>
            <w:r w:rsidR="00157A81" w:rsidRPr="00511F1B">
              <w:rPr>
                <w:rFonts w:ascii="Times New Roman" w:hAnsi="Times New Roman" w:cs="Times New Roman"/>
              </w:rPr>
              <w:t>%</w:t>
            </w:r>
          </w:p>
        </w:tc>
        <w:tc>
          <w:tcPr>
            <w:tcW w:w="1260" w:type="dxa"/>
          </w:tcPr>
          <w:p w14:paraId="7EA71FAF"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8</w:t>
            </w:r>
            <w:r w:rsidR="00157A81" w:rsidRPr="00511F1B">
              <w:rPr>
                <w:rFonts w:ascii="Times New Roman" w:hAnsi="Times New Roman" w:cs="Times New Roman"/>
              </w:rPr>
              <w:t>%</w:t>
            </w:r>
          </w:p>
        </w:tc>
        <w:tc>
          <w:tcPr>
            <w:tcW w:w="1171" w:type="dxa"/>
          </w:tcPr>
          <w:p w14:paraId="6C7782B2"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0</w:t>
            </w:r>
            <w:r w:rsidR="00157A81" w:rsidRPr="00511F1B">
              <w:rPr>
                <w:rFonts w:ascii="Times New Roman" w:hAnsi="Times New Roman" w:cs="Times New Roman"/>
              </w:rPr>
              <w:t>%</w:t>
            </w:r>
          </w:p>
        </w:tc>
      </w:tr>
      <w:tr w:rsidR="00157A81" w:rsidRPr="00511F1B" w14:paraId="63F6FBEB" w14:textId="77777777" w:rsidTr="00B137B9">
        <w:tc>
          <w:tcPr>
            <w:tcW w:w="2365" w:type="dxa"/>
          </w:tcPr>
          <w:p w14:paraId="39FDDD4D"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Речевое развитие</w:t>
            </w:r>
          </w:p>
        </w:tc>
        <w:tc>
          <w:tcPr>
            <w:tcW w:w="1291" w:type="dxa"/>
          </w:tcPr>
          <w:p w14:paraId="5B1F9728" w14:textId="77777777" w:rsidR="00157A81" w:rsidRPr="00511F1B" w:rsidRDefault="005F7982" w:rsidP="00B137B9">
            <w:pPr>
              <w:jc w:val="center"/>
              <w:rPr>
                <w:rFonts w:ascii="Times New Roman" w:hAnsi="Times New Roman" w:cs="Times New Roman"/>
              </w:rPr>
            </w:pPr>
            <w:r w:rsidRPr="00511F1B">
              <w:rPr>
                <w:rFonts w:ascii="Times New Roman" w:hAnsi="Times New Roman" w:cs="Times New Roman"/>
              </w:rPr>
              <w:t>0%</w:t>
            </w:r>
          </w:p>
        </w:tc>
        <w:tc>
          <w:tcPr>
            <w:tcW w:w="1260" w:type="dxa"/>
          </w:tcPr>
          <w:p w14:paraId="65F6BE9C"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67</w:t>
            </w:r>
            <w:r w:rsidR="00157A81" w:rsidRPr="00511F1B">
              <w:rPr>
                <w:rFonts w:ascii="Times New Roman" w:hAnsi="Times New Roman" w:cs="Times New Roman"/>
              </w:rPr>
              <w:t>%</w:t>
            </w:r>
          </w:p>
        </w:tc>
        <w:tc>
          <w:tcPr>
            <w:tcW w:w="1171" w:type="dxa"/>
          </w:tcPr>
          <w:p w14:paraId="45FB41C9"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33</w:t>
            </w:r>
            <w:r w:rsidR="00157A81" w:rsidRPr="00511F1B">
              <w:rPr>
                <w:rFonts w:ascii="Times New Roman" w:hAnsi="Times New Roman" w:cs="Times New Roman"/>
              </w:rPr>
              <w:t>%</w:t>
            </w:r>
          </w:p>
        </w:tc>
        <w:tc>
          <w:tcPr>
            <w:tcW w:w="1291" w:type="dxa"/>
          </w:tcPr>
          <w:p w14:paraId="53179110"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5</w:t>
            </w:r>
            <w:r w:rsidR="005F7982" w:rsidRPr="00511F1B">
              <w:rPr>
                <w:rFonts w:ascii="Times New Roman" w:hAnsi="Times New Roman" w:cs="Times New Roman"/>
              </w:rPr>
              <w:t>6%</w:t>
            </w:r>
          </w:p>
        </w:tc>
        <w:tc>
          <w:tcPr>
            <w:tcW w:w="1260" w:type="dxa"/>
          </w:tcPr>
          <w:p w14:paraId="4A24F2DF"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32</w:t>
            </w:r>
            <w:r w:rsidR="00157A81" w:rsidRPr="00511F1B">
              <w:rPr>
                <w:rFonts w:ascii="Times New Roman" w:hAnsi="Times New Roman" w:cs="Times New Roman"/>
              </w:rPr>
              <w:t>%</w:t>
            </w:r>
          </w:p>
        </w:tc>
        <w:tc>
          <w:tcPr>
            <w:tcW w:w="1171" w:type="dxa"/>
          </w:tcPr>
          <w:p w14:paraId="0686299C"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12</w:t>
            </w:r>
            <w:r w:rsidR="00157A81" w:rsidRPr="00511F1B">
              <w:rPr>
                <w:rFonts w:ascii="Times New Roman" w:hAnsi="Times New Roman" w:cs="Times New Roman"/>
              </w:rPr>
              <w:t>%</w:t>
            </w:r>
          </w:p>
        </w:tc>
      </w:tr>
      <w:tr w:rsidR="00157A81" w:rsidRPr="00511F1B" w14:paraId="6C38BBD7" w14:textId="77777777" w:rsidTr="00B137B9">
        <w:tc>
          <w:tcPr>
            <w:tcW w:w="2365" w:type="dxa"/>
          </w:tcPr>
          <w:p w14:paraId="152B53B2"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Художественно-эстетическое развитие</w:t>
            </w:r>
          </w:p>
        </w:tc>
        <w:tc>
          <w:tcPr>
            <w:tcW w:w="1291" w:type="dxa"/>
          </w:tcPr>
          <w:p w14:paraId="3A3687AA" w14:textId="77777777" w:rsidR="00157A81" w:rsidRPr="00511F1B" w:rsidRDefault="005F7982" w:rsidP="00B137B9">
            <w:pPr>
              <w:jc w:val="center"/>
              <w:rPr>
                <w:rFonts w:ascii="Times New Roman" w:hAnsi="Times New Roman" w:cs="Times New Roman"/>
              </w:rPr>
            </w:pPr>
            <w:r w:rsidRPr="00511F1B">
              <w:rPr>
                <w:rFonts w:ascii="Times New Roman" w:hAnsi="Times New Roman" w:cs="Times New Roman"/>
              </w:rPr>
              <w:t>0%</w:t>
            </w:r>
          </w:p>
        </w:tc>
        <w:tc>
          <w:tcPr>
            <w:tcW w:w="1260" w:type="dxa"/>
          </w:tcPr>
          <w:p w14:paraId="58FF60D8"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75</w:t>
            </w:r>
            <w:r w:rsidR="00157A81" w:rsidRPr="00511F1B">
              <w:rPr>
                <w:rFonts w:ascii="Times New Roman" w:hAnsi="Times New Roman" w:cs="Times New Roman"/>
              </w:rPr>
              <w:t>%</w:t>
            </w:r>
          </w:p>
        </w:tc>
        <w:tc>
          <w:tcPr>
            <w:tcW w:w="1171" w:type="dxa"/>
          </w:tcPr>
          <w:p w14:paraId="5833215F"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25</w:t>
            </w:r>
            <w:r w:rsidR="00157A81" w:rsidRPr="00511F1B">
              <w:rPr>
                <w:rFonts w:ascii="Times New Roman" w:hAnsi="Times New Roman" w:cs="Times New Roman"/>
              </w:rPr>
              <w:t>%</w:t>
            </w:r>
          </w:p>
        </w:tc>
        <w:tc>
          <w:tcPr>
            <w:tcW w:w="1291" w:type="dxa"/>
          </w:tcPr>
          <w:p w14:paraId="3C9430B9"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56</w:t>
            </w:r>
            <w:r w:rsidR="00157A81" w:rsidRPr="00511F1B">
              <w:rPr>
                <w:rFonts w:ascii="Times New Roman" w:hAnsi="Times New Roman" w:cs="Times New Roman"/>
              </w:rPr>
              <w:t>%</w:t>
            </w:r>
          </w:p>
        </w:tc>
        <w:tc>
          <w:tcPr>
            <w:tcW w:w="1260" w:type="dxa"/>
          </w:tcPr>
          <w:p w14:paraId="1C1E02AD"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40</w:t>
            </w:r>
            <w:r w:rsidR="00157A81" w:rsidRPr="00511F1B">
              <w:rPr>
                <w:rFonts w:ascii="Times New Roman" w:hAnsi="Times New Roman" w:cs="Times New Roman"/>
              </w:rPr>
              <w:t>%</w:t>
            </w:r>
          </w:p>
        </w:tc>
        <w:tc>
          <w:tcPr>
            <w:tcW w:w="1171" w:type="dxa"/>
          </w:tcPr>
          <w:p w14:paraId="465955AE" w14:textId="77777777" w:rsidR="00157A81" w:rsidRPr="00511F1B" w:rsidRDefault="005F7982" w:rsidP="00B137B9">
            <w:pPr>
              <w:jc w:val="center"/>
              <w:rPr>
                <w:rFonts w:ascii="Times New Roman" w:hAnsi="Times New Roman" w:cs="Times New Roman"/>
              </w:rPr>
            </w:pPr>
            <w:r w:rsidRPr="00511F1B">
              <w:rPr>
                <w:rFonts w:ascii="Times New Roman" w:hAnsi="Times New Roman" w:cs="Times New Roman"/>
              </w:rPr>
              <w:t>4</w:t>
            </w:r>
            <w:r w:rsidR="00157A81" w:rsidRPr="00511F1B">
              <w:rPr>
                <w:rFonts w:ascii="Times New Roman" w:hAnsi="Times New Roman" w:cs="Times New Roman"/>
              </w:rPr>
              <w:t>%</w:t>
            </w:r>
          </w:p>
        </w:tc>
      </w:tr>
      <w:tr w:rsidR="00157A81" w:rsidRPr="00511F1B" w14:paraId="7C0AF207" w14:textId="77777777" w:rsidTr="00B137B9">
        <w:tc>
          <w:tcPr>
            <w:tcW w:w="2365" w:type="dxa"/>
          </w:tcPr>
          <w:p w14:paraId="578B19D2" w14:textId="77777777" w:rsidR="00157A81" w:rsidRPr="00511F1B" w:rsidRDefault="00157A81" w:rsidP="00B137B9">
            <w:pPr>
              <w:jc w:val="center"/>
              <w:rPr>
                <w:rFonts w:ascii="Times New Roman" w:hAnsi="Times New Roman" w:cs="Times New Roman"/>
              </w:rPr>
            </w:pPr>
            <w:r w:rsidRPr="00511F1B">
              <w:rPr>
                <w:rFonts w:ascii="Times New Roman" w:hAnsi="Times New Roman" w:cs="Times New Roman"/>
              </w:rPr>
              <w:t>Физическое развитие</w:t>
            </w:r>
          </w:p>
        </w:tc>
        <w:tc>
          <w:tcPr>
            <w:tcW w:w="1291" w:type="dxa"/>
          </w:tcPr>
          <w:p w14:paraId="0E6A6ABA"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29</w:t>
            </w:r>
            <w:r w:rsidR="005F7982" w:rsidRPr="00511F1B">
              <w:rPr>
                <w:rFonts w:ascii="Times New Roman" w:hAnsi="Times New Roman" w:cs="Times New Roman"/>
              </w:rPr>
              <w:t>%</w:t>
            </w:r>
          </w:p>
        </w:tc>
        <w:tc>
          <w:tcPr>
            <w:tcW w:w="1260" w:type="dxa"/>
          </w:tcPr>
          <w:p w14:paraId="238D2874"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67</w:t>
            </w:r>
            <w:r w:rsidR="00157A81" w:rsidRPr="00511F1B">
              <w:rPr>
                <w:rFonts w:ascii="Times New Roman" w:hAnsi="Times New Roman" w:cs="Times New Roman"/>
              </w:rPr>
              <w:t>%</w:t>
            </w:r>
          </w:p>
        </w:tc>
        <w:tc>
          <w:tcPr>
            <w:tcW w:w="1171" w:type="dxa"/>
          </w:tcPr>
          <w:p w14:paraId="7955BD88" w14:textId="77777777" w:rsidR="00157A81" w:rsidRPr="00511F1B" w:rsidRDefault="005F7982" w:rsidP="00B137B9">
            <w:pPr>
              <w:jc w:val="center"/>
              <w:rPr>
                <w:rFonts w:ascii="Times New Roman" w:hAnsi="Times New Roman" w:cs="Times New Roman"/>
              </w:rPr>
            </w:pPr>
            <w:r w:rsidRPr="00511F1B">
              <w:rPr>
                <w:rFonts w:ascii="Times New Roman" w:hAnsi="Times New Roman" w:cs="Times New Roman"/>
              </w:rPr>
              <w:t>4</w:t>
            </w:r>
            <w:r w:rsidR="00157A81" w:rsidRPr="00511F1B">
              <w:rPr>
                <w:rFonts w:ascii="Times New Roman" w:hAnsi="Times New Roman" w:cs="Times New Roman"/>
              </w:rPr>
              <w:t>%</w:t>
            </w:r>
          </w:p>
        </w:tc>
        <w:tc>
          <w:tcPr>
            <w:tcW w:w="1291" w:type="dxa"/>
          </w:tcPr>
          <w:p w14:paraId="695510FA"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68</w:t>
            </w:r>
            <w:r w:rsidR="005F7982" w:rsidRPr="00511F1B">
              <w:rPr>
                <w:rFonts w:ascii="Times New Roman" w:hAnsi="Times New Roman" w:cs="Times New Roman"/>
              </w:rPr>
              <w:t>%</w:t>
            </w:r>
          </w:p>
        </w:tc>
        <w:tc>
          <w:tcPr>
            <w:tcW w:w="1260" w:type="dxa"/>
          </w:tcPr>
          <w:p w14:paraId="7F792959" w14:textId="77777777" w:rsidR="00157A81" w:rsidRPr="00511F1B" w:rsidRDefault="00C62484" w:rsidP="00B137B9">
            <w:pPr>
              <w:jc w:val="center"/>
              <w:rPr>
                <w:rFonts w:ascii="Times New Roman" w:hAnsi="Times New Roman" w:cs="Times New Roman"/>
              </w:rPr>
            </w:pPr>
            <w:r w:rsidRPr="00511F1B">
              <w:rPr>
                <w:rFonts w:ascii="Times New Roman" w:hAnsi="Times New Roman" w:cs="Times New Roman"/>
              </w:rPr>
              <w:t>32</w:t>
            </w:r>
            <w:r w:rsidR="005F7982" w:rsidRPr="00511F1B">
              <w:rPr>
                <w:rFonts w:ascii="Times New Roman" w:hAnsi="Times New Roman" w:cs="Times New Roman"/>
              </w:rPr>
              <w:t>%</w:t>
            </w:r>
            <w:r w:rsidR="00157A81" w:rsidRPr="00511F1B">
              <w:rPr>
                <w:rFonts w:ascii="Times New Roman" w:hAnsi="Times New Roman" w:cs="Times New Roman"/>
              </w:rPr>
              <w:t>%</w:t>
            </w:r>
          </w:p>
        </w:tc>
        <w:tc>
          <w:tcPr>
            <w:tcW w:w="1171" w:type="dxa"/>
          </w:tcPr>
          <w:p w14:paraId="66343610" w14:textId="77777777" w:rsidR="00157A81" w:rsidRPr="00511F1B" w:rsidRDefault="005F7982" w:rsidP="00B137B9">
            <w:pPr>
              <w:jc w:val="center"/>
              <w:rPr>
                <w:rFonts w:ascii="Times New Roman" w:hAnsi="Times New Roman" w:cs="Times New Roman"/>
              </w:rPr>
            </w:pPr>
            <w:r w:rsidRPr="00511F1B">
              <w:rPr>
                <w:rFonts w:ascii="Times New Roman" w:hAnsi="Times New Roman" w:cs="Times New Roman"/>
              </w:rPr>
              <w:t>0</w:t>
            </w:r>
            <w:r w:rsidR="00157A81" w:rsidRPr="00511F1B">
              <w:rPr>
                <w:rFonts w:ascii="Times New Roman" w:hAnsi="Times New Roman" w:cs="Times New Roman"/>
              </w:rPr>
              <w:t>%</w:t>
            </w:r>
          </w:p>
        </w:tc>
      </w:tr>
    </w:tbl>
    <w:p w14:paraId="4AF3FE2A" w14:textId="77777777" w:rsidR="00595915" w:rsidRPr="00511F1B" w:rsidRDefault="00595915" w:rsidP="00595915">
      <w:pPr>
        <w:pStyle w:val="a4"/>
        <w:spacing w:before="0" w:beforeAutospacing="0" w:after="0" w:afterAutospacing="0"/>
        <w:rPr>
          <w:rFonts w:eastAsiaTheme="minorEastAsia"/>
          <w:bCs/>
          <w:color w:val="000000" w:themeColor="text1"/>
          <w:kern w:val="24"/>
          <w:sz w:val="22"/>
          <w:szCs w:val="22"/>
        </w:rPr>
      </w:pPr>
    </w:p>
    <w:p w14:paraId="0D6A6269" w14:textId="77777777" w:rsidR="00595915" w:rsidRPr="00511F1B" w:rsidRDefault="00595915" w:rsidP="00595915">
      <w:pPr>
        <w:pStyle w:val="a4"/>
        <w:spacing w:before="0" w:beforeAutospacing="0" w:after="0" w:afterAutospacing="0"/>
        <w:rPr>
          <w:rFonts w:eastAsiaTheme="minorEastAsia"/>
          <w:bCs/>
          <w:color w:val="000000" w:themeColor="text1"/>
          <w:kern w:val="24"/>
          <w:sz w:val="22"/>
          <w:szCs w:val="22"/>
        </w:rPr>
      </w:pPr>
    </w:p>
    <w:p w14:paraId="454DFEC1" w14:textId="77777777" w:rsidR="00595915" w:rsidRPr="00511F1B" w:rsidRDefault="00595915" w:rsidP="00595915">
      <w:pPr>
        <w:pStyle w:val="a4"/>
        <w:spacing w:before="0" w:beforeAutospacing="0" w:after="0" w:afterAutospacing="0"/>
        <w:rPr>
          <w:rFonts w:eastAsiaTheme="minorEastAsia"/>
          <w:bCs/>
          <w:color w:val="000000" w:themeColor="text1"/>
          <w:kern w:val="24"/>
          <w:sz w:val="22"/>
          <w:szCs w:val="22"/>
        </w:rPr>
      </w:pPr>
    </w:p>
    <w:p w14:paraId="5C331D2F" w14:textId="77777777" w:rsidR="00595915" w:rsidRPr="00511F1B" w:rsidRDefault="00595915" w:rsidP="00595915">
      <w:pPr>
        <w:pStyle w:val="a4"/>
        <w:spacing w:before="0" w:beforeAutospacing="0" w:after="0" w:afterAutospacing="0"/>
        <w:jc w:val="right"/>
        <w:rPr>
          <w:sz w:val="22"/>
          <w:szCs w:val="22"/>
        </w:rPr>
      </w:pPr>
      <w:r w:rsidRPr="00511F1B">
        <w:rPr>
          <w:noProof/>
          <w:sz w:val="22"/>
          <w:szCs w:val="22"/>
        </w:rPr>
        <w:drawing>
          <wp:inline distT="0" distB="0" distL="0" distR="0" wp14:anchorId="098D25FF" wp14:editId="58165098">
            <wp:extent cx="3705225" cy="27336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511F1B">
        <w:rPr>
          <w:sz w:val="22"/>
          <w:szCs w:val="22"/>
        </w:rPr>
        <w:t>Диаграмма 1</w:t>
      </w:r>
    </w:p>
    <w:p w14:paraId="2FF38392" w14:textId="77777777" w:rsidR="00595915" w:rsidRPr="00511F1B" w:rsidRDefault="00595915" w:rsidP="00595915">
      <w:pPr>
        <w:pStyle w:val="a4"/>
        <w:spacing w:before="0" w:beforeAutospacing="0" w:after="0" w:afterAutospacing="0"/>
        <w:jc w:val="right"/>
        <w:rPr>
          <w:sz w:val="22"/>
          <w:szCs w:val="22"/>
        </w:rPr>
      </w:pPr>
    </w:p>
    <w:p w14:paraId="2C0B364E" w14:textId="77777777" w:rsidR="00595915" w:rsidRPr="00511F1B" w:rsidRDefault="00595915" w:rsidP="00595915">
      <w:pPr>
        <w:pStyle w:val="a4"/>
        <w:spacing w:before="0" w:beforeAutospacing="0" w:after="0" w:afterAutospacing="0"/>
        <w:jc w:val="right"/>
        <w:rPr>
          <w:sz w:val="22"/>
          <w:szCs w:val="22"/>
        </w:rPr>
      </w:pPr>
    </w:p>
    <w:p w14:paraId="452F2601" w14:textId="77777777" w:rsidR="00FF37C3" w:rsidRPr="00511F1B" w:rsidRDefault="00643D27">
      <w:r w:rsidRPr="00511F1B">
        <w:rPr>
          <w:noProof/>
        </w:rPr>
        <w:drawing>
          <wp:inline distT="0" distB="0" distL="0" distR="0" wp14:anchorId="5997A2E8" wp14:editId="4BDA25B3">
            <wp:extent cx="3181350" cy="28003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CD1BBC5" w14:textId="77777777" w:rsidR="00595915" w:rsidRPr="00511F1B" w:rsidRDefault="00595915" w:rsidP="00595915">
      <w:pPr>
        <w:jc w:val="right"/>
      </w:pPr>
      <w:r w:rsidRPr="00511F1B">
        <w:rPr>
          <w:rFonts w:ascii="Times New Roman" w:hAnsi="Times New Roman" w:cs="Times New Roman"/>
        </w:rPr>
        <w:t>Диаграмма</w:t>
      </w:r>
      <w:r w:rsidRPr="00511F1B">
        <w:t xml:space="preserve"> 2</w:t>
      </w:r>
    </w:p>
    <w:p w14:paraId="551D5260" w14:textId="77777777" w:rsidR="00595915" w:rsidRPr="00511F1B" w:rsidRDefault="00595915" w:rsidP="00595915">
      <w:pPr>
        <w:jc w:val="right"/>
      </w:pPr>
    </w:p>
    <w:p w14:paraId="60EE1699" w14:textId="77777777" w:rsidR="00595915" w:rsidRPr="00511F1B" w:rsidRDefault="00595915" w:rsidP="00595915">
      <w:pPr>
        <w:jc w:val="right"/>
      </w:pPr>
      <w:r w:rsidRPr="00511F1B">
        <w:rPr>
          <w:noProof/>
        </w:rPr>
        <w:drawing>
          <wp:inline distT="0" distB="0" distL="0" distR="0" wp14:anchorId="35BC2BF6" wp14:editId="082365F5">
            <wp:extent cx="3333750" cy="28289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E5D0BD" w14:textId="77777777" w:rsidR="00595915" w:rsidRPr="00511F1B" w:rsidRDefault="00595915" w:rsidP="00595915">
      <w:pPr>
        <w:jc w:val="right"/>
        <w:rPr>
          <w:rFonts w:ascii="Times New Roman" w:hAnsi="Times New Roman" w:cs="Times New Roman"/>
        </w:rPr>
      </w:pPr>
      <w:r w:rsidRPr="00511F1B">
        <w:rPr>
          <w:rFonts w:ascii="Times New Roman" w:hAnsi="Times New Roman" w:cs="Times New Roman"/>
        </w:rPr>
        <w:t>Диаграмма 3</w:t>
      </w:r>
    </w:p>
    <w:p w14:paraId="13859E62" w14:textId="77777777" w:rsidR="00595915" w:rsidRPr="00511F1B" w:rsidRDefault="00595915" w:rsidP="00595915">
      <w:pPr>
        <w:jc w:val="right"/>
        <w:rPr>
          <w:rFonts w:ascii="Times New Roman" w:hAnsi="Times New Roman" w:cs="Times New Roman"/>
        </w:rPr>
      </w:pPr>
    </w:p>
    <w:p w14:paraId="0819C02A" w14:textId="77777777" w:rsidR="00595915" w:rsidRPr="00511F1B" w:rsidRDefault="00595915" w:rsidP="00595915">
      <w:pPr>
        <w:jc w:val="right"/>
        <w:rPr>
          <w:rFonts w:ascii="Times New Roman" w:hAnsi="Times New Roman" w:cs="Times New Roman"/>
        </w:rPr>
      </w:pPr>
      <w:r w:rsidRPr="00511F1B">
        <w:rPr>
          <w:rFonts w:ascii="Times New Roman" w:hAnsi="Times New Roman" w:cs="Times New Roman"/>
          <w:noProof/>
        </w:rPr>
        <w:lastRenderedPageBreak/>
        <w:drawing>
          <wp:inline distT="0" distB="0" distL="0" distR="0" wp14:anchorId="0C0500DF" wp14:editId="7FF67192">
            <wp:extent cx="3181350" cy="2438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EDC553" w14:textId="77777777" w:rsidR="00595915" w:rsidRPr="00511F1B" w:rsidRDefault="00595915" w:rsidP="00595915">
      <w:pPr>
        <w:jc w:val="right"/>
        <w:rPr>
          <w:rFonts w:ascii="Times New Roman" w:hAnsi="Times New Roman" w:cs="Times New Roman"/>
        </w:rPr>
      </w:pPr>
      <w:r w:rsidRPr="00511F1B">
        <w:rPr>
          <w:rFonts w:ascii="Times New Roman" w:hAnsi="Times New Roman" w:cs="Times New Roman"/>
        </w:rPr>
        <w:t>Диаграмма 4</w:t>
      </w:r>
    </w:p>
    <w:p w14:paraId="62B7F896" w14:textId="77777777" w:rsidR="00595915" w:rsidRPr="00511F1B" w:rsidRDefault="00021B17" w:rsidP="00595915">
      <w:pPr>
        <w:jc w:val="right"/>
        <w:rPr>
          <w:rFonts w:ascii="Times New Roman" w:hAnsi="Times New Roman" w:cs="Times New Roman"/>
        </w:rPr>
      </w:pPr>
      <w:r w:rsidRPr="00511F1B">
        <w:rPr>
          <w:rFonts w:ascii="Times New Roman" w:hAnsi="Times New Roman" w:cs="Times New Roman"/>
          <w:noProof/>
        </w:rPr>
        <w:drawing>
          <wp:inline distT="0" distB="0" distL="0" distR="0" wp14:anchorId="7740F08D" wp14:editId="61041EB7">
            <wp:extent cx="3390900" cy="22955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C880DD" w14:textId="77777777" w:rsidR="003112DB" w:rsidRPr="00511F1B" w:rsidRDefault="003112DB" w:rsidP="003112DB">
      <w:pPr>
        <w:pStyle w:val="a4"/>
        <w:spacing w:before="0" w:beforeAutospacing="0" w:after="0" w:afterAutospacing="0"/>
        <w:rPr>
          <w:rFonts w:eastAsiaTheme="minorEastAsia"/>
          <w:bCs/>
          <w:color w:val="000000" w:themeColor="text1"/>
          <w:kern w:val="24"/>
          <w:sz w:val="22"/>
          <w:szCs w:val="22"/>
        </w:rPr>
      </w:pPr>
    </w:p>
    <w:p w14:paraId="1504671E" w14:textId="77777777" w:rsidR="00021B17" w:rsidRPr="00511F1B" w:rsidRDefault="00021B17" w:rsidP="00595915">
      <w:pPr>
        <w:jc w:val="right"/>
        <w:rPr>
          <w:rFonts w:ascii="Times New Roman" w:hAnsi="Times New Roman" w:cs="Times New Roman"/>
        </w:rPr>
      </w:pPr>
      <w:r w:rsidRPr="00511F1B">
        <w:rPr>
          <w:rFonts w:ascii="Times New Roman" w:hAnsi="Times New Roman" w:cs="Times New Roman"/>
        </w:rPr>
        <w:t>Диаграмма 5</w:t>
      </w:r>
    </w:p>
    <w:p w14:paraId="64F4B2A7" w14:textId="77777777" w:rsidR="003112DB" w:rsidRPr="00511F1B" w:rsidRDefault="003112DB" w:rsidP="003112DB">
      <w:pPr>
        <w:pStyle w:val="a4"/>
        <w:spacing w:before="0" w:beforeAutospacing="0" w:after="0" w:afterAutospacing="0"/>
        <w:rPr>
          <w:rFonts w:eastAsiaTheme="minorEastAsia"/>
          <w:bCs/>
          <w:color w:val="000000" w:themeColor="text1"/>
          <w:kern w:val="24"/>
          <w:sz w:val="22"/>
          <w:szCs w:val="22"/>
        </w:rPr>
      </w:pPr>
      <w:r w:rsidRPr="00511F1B">
        <w:rPr>
          <w:rFonts w:eastAsiaTheme="minorEastAsia"/>
          <w:bCs/>
          <w:color w:val="000000" w:themeColor="text1"/>
          <w:kern w:val="24"/>
          <w:sz w:val="22"/>
          <w:szCs w:val="22"/>
        </w:rPr>
        <w:t>Здесь мы видим, что уровень развития детей в конце года выше, чем в начале. Таким образом, результаты мониторинга освоения прогр</w:t>
      </w:r>
      <w:r w:rsidR="003E0C73" w:rsidRPr="00511F1B">
        <w:rPr>
          <w:rFonts w:eastAsiaTheme="minorEastAsia"/>
          <w:bCs/>
          <w:color w:val="000000" w:themeColor="text1"/>
          <w:kern w:val="24"/>
          <w:sz w:val="22"/>
          <w:szCs w:val="22"/>
        </w:rPr>
        <w:t>аммного материала детьми старшей</w:t>
      </w:r>
      <w:r w:rsidR="00692382" w:rsidRPr="00511F1B">
        <w:rPr>
          <w:rFonts w:eastAsiaTheme="minorEastAsia"/>
          <w:bCs/>
          <w:color w:val="000000" w:themeColor="text1"/>
          <w:kern w:val="24"/>
          <w:sz w:val="22"/>
          <w:szCs w:val="22"/>
        </w:rPr>
        <w:t xml:space="preserve"> группы «Незабудки» показали средний и высокий</w:t>
      </w:r>
      <w:r w:rsidRPr="00511F1B">
        <w:rPr>
          <w:rFonts w:eastAsiaTheme="minorEastAsia"/>
          <w:bCs/>
          <w:color w:val="000000" w:themeColor="text1"/>
          <w:kern w:val="24"/>
          <w:sz w:val="22"/>
          <w:szCs w:val="22"/>
        </w:rPr>
        <w:t xml:space="preserve"> уровень</w:t>
      </w:r>
      <w:r w:rsidR="00692382" w:rsidRPr="00511F1B">
        <w:rPr>
          <w:rFonts w:eastAsiaTheme="minorEastAsia"/>
          <w:bCs/>
          <w:color w:val="000000" w:themeColor="text1"/>
          <w:kern w:val="24"/>
          <w:sz w:val="22"/>
          <w:szCs w:val="22"/>
        </w:rPr>
        <w:t xml:space="preserve"> развития</w:t>
      </w:r>
      <w:r w:rsidRPr="00511F1B">
        <w:rPr>
          <w:rFonts w:eastAsiaTheme="minorEastAsia"/>
          <w:bCs/>
          <w:color w:val="000000" w:themeColor="text1"/>
          <w:kern w:val="24"/>
          <w:sz w:val="22"/>
          <w:szCs w:val="22"/>
        </w:rPr>
        <w:t xml:space="preserve">. </w:t>
      </w:r>
    </w:p>
    <w:p w14:paraId="1A7698D2" w14:textId="77777777" w:rsidR="004C407B" w:rsidRPr="00511F1B" w:rsidRDefault="004C407B" w:rsidP="004C407B">
      <w:pPr>
        <w:shd w:val="clear" w:color="auto" w:fill="FFFFFF"/>
        <w:spacing w:after="0" w:line="240" w:lineRule="auto"/>
        <w:rPr>
          <w:rFonts w:ascii="Calibri" w:eastAsia="Times New Roman" w:hAnsi="Calibri" w:cs="Times New Roman"/>
          <w:color w:val="000000"/>
        </w:rPr>
      </w:pPr>
      <w:r w:rsidRPr="00511F1B">
        <w:rPr>
          <w:rFonts w:ascii="Times New Roman" w:eastAsia="Times New Roman" w:hAnsi="Times New Roman" w:cs="Times New Roman"/>
          <w:color w:val="000000"/>
        </w:rPr>
        <w:t>В работе с детьми по образовательным областям учитывая возрастные особенности детей, мы ставили перед собой следующие цели:</w:t>
      </w:r>
    </w:p>
    <w:p w14:paraId="52D17632" w14:textId="77777777" w:rsidR="004C407B" w:rsidRPr="00511F1B" w:rsidRDefault="004C407B" w:rsidP="004C407B">
      <w:pPr>
        <w:shd w:val="clear" w:color="auto" w:fill="FFFFFF"/>
        <w:spacing w:after="0" w:line="240" w:lineRule="auto"/>
        <w:rPr>
          <w:rFonts w:ascii="Calibri" w:eastAsia="Times New Roman" w:hAnsi="Calibri" w:cs="Times New Roman"/>
          <w:color w:val="000000"/>
        </w:rPr>
      </w:pPr>
      <w:r w:rsidRPr="00511F1B">
        <w:rPr>
          <w:rFonts w:ascii="Times New Roman" w:eastAsia="Times New Roman" w:hAnsi="Times New Roman" w:cs="Times New Roman"/>
          <w:b/>
          <w:bCs/>
          <w:color w:val="000000"/>
        </w:rPr>
        <w:t>1.Социально-коммуникативное развитие</w:t>
      </w:r>
    </w:p>
    <w:p w14:paraId="48B04810" w14:textId="77777777" w:rsidR="00443A31" w:rsidRPr="00511F1B" w:rsidRDefault="004721BC" w:rsidP="00443A31">
      <w:pPr>
        <w:pStyle w:val="paragraph"/>
        <w:shd w:val="clear" w:color="auto" w:fill="FFFFFF"/>
        <w:spacing w:before="0" w:beforeAutospacing="0" w:after="0" w:afterAutospacing="0"/>
        <w:textAlignment w:val="baseline"/>
        <w:rPr>
          <w:sz w:val="22"/>
          <w:szCs w:val="22"/>
        </w:rPr>
      </w:pPr>
      <w:r w:rsidRPr="00511F1B">
        <w:rPr>
          <w:color w:val="000000"/>
          <w:sz w:val="22"/>
          <w:szCs w:val="22"/>
        </w:rPr>
        <w:t xml:space="preserve">  </w:t>
      </w:r>
      <w:r w:rsidR="00443A31" w:rsidRPr="00511F1B">
        <w:rPr>
          <w:sz w:val="22"/>
          <w:szCs w:val="22"/>
          <w:shd w:val="clear" w:color="auto" w:fill="FFFFFF"/>
        </w:rPr>
        <w:t>Социально – коммуникативное развитие. Стараются соблюдать правила поведения в общественных местах, в общении со взрослыми и сверстниками, в природе могут дать нравственную оценку своим и чужим поступкам/ действиям. Понимают и употребляют в своей речи слова, обозначающие эмоциональное состояние, этические качества, эстетические характеристики. Понимают скрытые мотивы поступков героев литературных произведений, эмоционально откликаются. Выполняют обязанности дежурного по столовой, уголку природы. Имеют предпочтение в игре, выборе видов труда и творчества. Проявляют интерес к совместным играм со сверстниками, в том числе игры с правилами, сюжетно-ролевые игры; предлагают варианты развития сюжета, выдерживает принятую роль.</w:t>
      </w:r>
      <w:r w:rsidR="00443A31" w:rsidRPr="00511F1B">
        <w:rPr>
          <w:rStyle w:val="normaltextrun"/>
          <w:sz w:val="22"/>
          <w:szCs w:val="22"/>
        </w:rPr>
        <w:t> </w:t>
      </w:r>
    </w:p>
    <w:p w14:paraId="2DC956DE" w14:textId="77777777" w:rsidR="004C407B" w:rsidRPr="00511F1B" w:rsidRDefault="00B15FCD" w:rsidP="00443A31">
      <w:pPr>
        <w:shd w:val="clear" w:color="auto" w:fill="FFFFFF"/>
        <w:spacing w:after="0" w:line="240" w:lineRule="auto"/>
        <w:rPr>
          <w:rFonts w:ascii="Calibri" w:eastAsia="Times New Roman" w:hAnsi="Calibri" w:cs="Times New Roman"/>
          <w:color w:val="000000"/>
        </w:rPr>
      </w:pPr>
      <w:r w:rsidRPr="00511F1B">
        <w:rPr>
          <w:rFonts w:ascii="Times New Roman" w:eastAsia="Times New Roman" w:hAnsi="Times New Roman" w:cs="Times New Roman"/>
          <w:color w:val="000000"/>
        </w:rPr>
        <w:t>Продолжать работу по формированию доброжелательных взаимоотношений между детьми, обращать внимание детей на хорошие поступки друг друга. У</w:t>
      </w:r>
      <w:r w:rsidR="00D21F26" w:rsidRPr="00511F1B">
        <w:rPr>
          <w:rFonts w:ascii="Times New Roman" w:eastAsia="Times New Roman" w:hAnsi="Times New Roman" w:cs="Times New Roman"/>
          <w:color w:val="000000"/>
        </w:rPr>
        <w:t xml:space="preserve">чить коллективным играм, правилам добрых </w:t>
      </w:r>
      <w:proofErr w:type="gramStart"/>
      <w:r w:rsidR="00D21F26" w:rsidRPr="00511F1B">
        <w:rPr>
          <w:rFonts w:ascii="Times New Roman" w:eastAsia="Times New Roman" w:hAnsi="Times New Roman" w:cs="Times New Roman"/>
          <w:color w:val="000000"/>
        </w:rPr>
        <w:t>взаимоотношений.</w:t>
      </w:r>
      <w:r w:rsidR="008D4D12" w:rsidRPr="00511F1B">
        <w:rPr>
          <w:rFonts w:ascii="Times New Roman" w:eastAsia="Times New Roman" w:hAnsi="Times New Roman" w:cs="Times New Roman"/>
          <w:color w:val="000000"/>
        </w:rPr>
        <w:t>.</w:t>
      </w:r>
      <w:proofErr w:type="gramEnd"/>
      <w:r w:rsidR="008D4D12" w:rsidRPr="00511F1B">
        <w:rPr>
          <w:rFonts w:ascii="Times New Roman" w:eastAsia="Times New Roman" w:hAnsi="Times New Roman" w:cs="Times New Roman"/>
          <w:color w:val="000000"/>
        </w:rPr>
        <w:t xml:space="preserve"> Продолжать знакомить понятиями «улица», «дорога», «перекресток», «остановка общественного транспорта»</w:t>
      </w:r>
      <w:r w:rsidR="00133C46" w:rsidRPr="00511F1B">
        <w:rPr>
          <w:rFonts w:ascii="Times New Roman" w:eastAsia="Times New Roman" w:hAnsi="Times New Roman" w:cs="Times New Roman"/>
          <w:color w:val="000000"/>
        </w:rPr>
        <w:t xml:space="preserve"> и элементарными правилами поведения на улице.</w:t>
      </w:r>
      <w:r w:rsidR="008D4D12" w:rsidRPr="00511F1B">
        <w:rPr>
          <w:rFonts w:ascii="Times New Roman" w:eastAsia="Times New Roman" w:hAnsi="Times New Roman" w:cs="Times New Roman"/>
          <w:color w:val="000000"/>
        </w:rPr>
        <w:t xml:space="preserve"> </w:t>
      </w:r>
    </w:p>
    <w:p w14:paraId="20166050" w14:textId="77777777" w:rsidR="004C407B" w:rsidRPr="00511F1B" w:rsidRDefault="004C407B" w:rsidP="004C407B">
      <w:pPr>
        <w:shd w:val="clear" w:color="auto" w:fill="FFFFFF"/>
        <w:spacing w:after="0" w:line="240" w:lineRule="auto"/>
        <w:jc w:val="both"/>
        <w:rPr>
          <w:rFonts w:ascii="Calibri" w:eastAsia="Times New Roman" w:hAnsi="Calibri" w:cs="Times New Roman"/>
          <w:color w:val="000000"/>
        </w:rPr>
      </w:pPr>
      <w:r w:rsidRPr="00511F1B">
        <w:rPr>
          <w:rFonts w:ascii="Times New Roman" w:eastAsia="Times New Roman" w:hAnsi="Times New Roman" w:cs="Times New Roman"/>
          <w:b/>
          <w:bCs/>
          <w:color w:val="000000"/>
          <w:shd w:val="clear" w:color="auto" w:fill="FFFFFF"/>
        </w:rPr>
        <w:t>2.Познавательное развитие (познание, окружающий мир)</w:t>
      </w:r>
    </w:p>
    <w:p w14:paraId="1579927D" w14:textId="77777777" w:rsidR="004C407B" w:rsidRPr="00511F1B" w:rsidRDefault="00850CB0" w:rsidP="00133C46">
      <w:pPr>
        <w:spacing w:line="240" w:lineRule="auto"/>
        <w:rPr>
          <w:rFonts w:ascii="Times New Roman" w:eastAsia="Times New Roman" w:hAnsi="Times New Roman" w:cs="Times New Roman"/>
          <w:color w:val="000000"/>
        </w:rPr>
      </w:pPr>
      <w:r w:rsidRPr="00511F1B">
        <w:rPr>
          <w:rFonts w:ascii="Times New Roman" w:hAnsi="Times New Roman" w:cs="Times New Roman"/>
          <w:shd w:val="clear" w:color="auto" w:fill="FFFFFF"/>
        </w:rPr>
        <w:lastRenderedPageBreak/>
        <w:t xml:space="preserve">Познавательное развитие. Знают свои имя и фамилии, адрес проживания, имена и фамилии родителей, их профессии. Знают столицу России. Могут назвать некоторые достопримечательности родного города/селения. Знают о значении солнца, воздуха, воды для человека. Ориентируются в пространстве (на себе, на другом человеке, от предмета, на плоскости). Называют виды транспорта, инструменты, бытовую технику. Определяют материал (бумага, дерево, металл, пластмасса). Правильно пользуются порядковыми количественными числительными до 10, уравнивают 2 группы предметов (+1 и-1). Различают круг, квадрат, треугольник, прямоугольник, овал. соотносят объемные и плоскостные фигуры. Выкладывают ряд предметов по длине, ширине, высоте, сравнивают на глаз, проверяют приложением и наложением. </w:t>
      </w:r>
    </w:p>
    <w:p w14:paraId="73F58C70" w14:textId="77777777" w:rsidR="004C407B" w:rsidRPr="00511F1B" w:rsidRDefault="004C407B" w:rsidP="004C407B">
      <w:pPr>
        <w:shd w:val="clear" w:color="auto" w:fill="FFFFFF"/>
        <w:spacing w:after="0" w:line="240" w:lineRule="auto"/>
        <w:jc w:val="both"/>
        <w:rPr>
          <w:rFonts w:ascii="Calibri" w:eastAsia="Times New Roman" w:hAnsi="Calibri" w:cs="Times New Roman"/>
          <w:color w:val="000000"/>
        </w:rPr>
      </w:pPr>
      <w:r w:rsidRPr="00511F1B">
        <w:rPr>
          <w:rFonts w:ascii="Times New Roman" w:eastAsia="Times New Roman" w:hAnsi="Times New Roman" w:cs="Times New Roman"/>
          <w:b/>
          <w:bCs/>
          <w:color w:val="000000"/>
          <w:shd w:val="clear" w:color="auto" w:fill="FFFFFF"/>
        </w:rPr>
        <w:t>3.Речевое развитие (развитие речи, чтение художественной литературы)</w:t>
      </w:r>
    </w:p>
    <w:p w14:paraId="2E19AC62" w14:textId="77777777" w:rsidR="003D0C74" w:rsidRPr="00511F1B" w:rsidRDefault="004C407B" w:rsidP="003D0C74">
      <w:pPr>
        <w:pStyle w:val="paragraph"/>
        <w:shd w:val="clear" w:color="auto" w:fill="FFFFFF"/>
        <w:spacing w:before="0" w:beforeAutospacing="0" w:after="0" w:afterAutospacing="0"/>
        <w:textAlignment w:val="baseline"/>
        <w:rPr>
          <w:sz w:val="22"/>
          <w:szCs w:val="22"/>
        </w:rPr>
      </w:pPr>
      <w:r w:rsidRPr="00511F1B">
        <w:rPr>
          <w:sz w:val="22"/>
          <w:szCs w:val="22"/>
        </w:rPr>
        <w:t xml:space="preserve">  </w:t>
      </w:r>
      <w:r w:rsidR="003D0C74" w:rsidRPr="00511F1B">
        <w:rPr>
          <w:sz w:val="22"/>
          <w:szCs w:val="22"/>
          <w:shd w:val="clear" w:color="auto" w:fill="FFFFFF"/>
        </w:rPr>
        <w:t>Речевое развитие. Имеют предпочтение в литературных произведениях, называют некоторых писателей. Могут выразительно, связно и последовательно рассказать небольшую сказку, могут выучить небольшое стихотворение. Драматизируют небольшие сказки, читает по ролям стихотворение. Составляют по образцу рассказы по сюжетной картине, по серии картин, относительно точно пересказывают литературные произведения. Определяют место звука в слове. Сравнивают слова по длительности. Находят слова с заданным звуком. Поддерживают беседу, высказывают свою точку зрения, согласие/несогласие, используют все части речи. Подбирают к существительному прилагательные, умеют подбирать синонимы.</w:t>
      </w:r>
    </w:p>
    <w:p w14:paraId="29F703A5" w14:textId="77777777" w:rsidR="004C407B" w:rsidRPr="00511F1B" w:rsidRDefault="004C407B" w:rsidP="004C407B">
      <w:pPr>
        <w:shd w:val="clear" w:color="auto" w:fill="FFFFFF"/>
        <w:spacing w:after="0" w:line="240" w:lineRule="auto"/>
        <w:rPr>
          <w:rFonts w:ascii="Calibri" w:eastAsia="Times New Roman" w:hAnsi="Calibri" w:cs="Times New Roman"/>
          <w:color w:val="000000"/>
        </w:rPr>
      </w:pPr>
      <w:r w:rsidRPr="00511F1B">
        <w:rPr>
          <w:rFonts w:ascii="Times New Roman" w:eastAsia="Times New Roman" w:hAnsi="Times New Roman" w:cs="Times New Roman"/>
          <w:b/>
          <w:bCs/>
          <w:color w:val="000000"/>
          <w:shd w:val="clear" w:color="auto" w:fill="FFFFFF"/>
        </w:rPr>
        <w:t xml:space="preserve">4.Художественно-эстетическое развитие </w:t>
      </w:r>
    </w:p>
    <w:p w14:paraId="045394D5" w14:textId="77777777" w:rsidR="00555D7D" w:rsidRPr="00511F1B" w:rsidRDefault="004C407B" w:rsidP="00443A31">
      <w:pPr>
        <w:pStyle w:val="paragraph"/>
        <w:shd w:val="clear" w:color="auto" w:fill="FFFFFF"/>
        <w:spacing w:before="0" w:beforeAutospacing="0" w:after="0" w:afterAutospacing="0"/>
        <w:textAlignment w:val="baseline"/>
        <w:rPr>
          <w:sz w:val="22"/>
          <w:szCs w:val="22"/>
        </w:rPr>
      </w:pPr>
      <w:r w:rsidRPr="00511F1B">
        <w:rPr>
          <w:b/>
          <w:bCs/>
          <w:color w:val="000000"/>
          <w:sz w:val="22"/>
          <w:szCs w:val="22"/>
          <w:shd w:val="clear" w:color="auto" w:fill="FFFFFF"/>
        </w:rPr>
        <w:t>   </w:t>
      </w:r>
      <w:r w:rsidR="00443A31" w:rsidRPr="00511F1B">
        <w:rPr>
          <w:sz w:val="22"/>
          <w:szCs w:val="22"/>
          <w:shd w:val="clear" w:color="auto" w:fill="FFFFFF"/>
        </w:rPr>
        <w:t xml:space="preserve">Художественно – эстетическое развитие дети научились конструировать по собственному замыслу. Способны использовать простые схематические изображения для решения несложных задач, строить по схеме, решать лабиринтные задачи. Правильно держать ножницы, используют разнообразные приемы вырезания. Создают индивидуальные и коллективные рисунки, сюжетные и декоративные композиции, используют разные материалы и способы создания, в т. ч. по мотивам народно-прикладного творчества. </w:t>
      </w:r>
    </w:p>
    <w:p w14:paraId="15815239" w14:textId="77777777" w:rsidR="004C407B" w:rsidRPr="00511F1B" w:rsidRDefault="004C407B" w:rsidP="00E70044">
      <w:pPr>
        <w:shd w:val="clear" w:color="auto" w:fill="FFFFFF"/>
        <w:spacing w:after="0" w:line="240" w:lineRule="auto"/>
        <w:rPr>
          <w:rFonts w:ascii="Calibri" w:eastAsia="Times New Roman" w:hAnsi="Calibri" w:cs="Times New Roman"/>
          <w:color w:val="000000"/>
        </w:rPr>
      </w:pPr>
      <w:r w:rsidRPr="00511F1B">
        <w:rPr>
          <w:rFonts w:ascii="Times New Roman" w:eastAsia="Times New Roman" w:hAnsi="Times New Roman" w:cs="Times New Roman"/>
          <w:color w:val="000000"/>
        </w:rPr>
        <w:t xml:space="preserve"> На протяжении учебного </w:t>
      </w:r>
      <w:r w:rsidR="00F63FE4" w:rsidRPr="00511F1B">
        <w:rPr>
          <w:rFonts w:ascii="Times New Roman" w:eastAsia="Times New Roman" w:hAnsi="Times New Roman" w:cs="Times New Roman"/>
          <w:color w:val="000000"/>
        </w:rPr>
        <w:t>года регулярно</w:t>
      </w:r>
      <w:r w:rsidRPr="00511F1B">
        <w:rPr>
          <w:rFonts w:ascii="Times New Roman" w:eastAsia="Times New Roman" w:hAnsi="Times New Roman" w:cs="Times New Roman"/>
          <w:color w:val="000000"/>
        </w:rPr>
        <w:t xml:space="preserve"> организовывалась исследовательская деятельность детей: экспериментирование с песком, камешками, водой,</w:t>
      </w:r>
      <w:r w:rsidR="00F63FE4" w:rsidRPr="00511F1B">
        <w:rPr>
          <w:rFonts w:ascii="Times New Roman" w:eastAsia="Times New Roman" w:hAnsi="Times New Roman" w:cs="Times New Roman"/>
          <w:color w:val="000000"/>
        </w:rPr>
        <w:t xml:space="preserve"> воздухом,</w:t>
      </w:r>
      <w:r w:rsidRPr="00511F1B">
        <w:rPr>
          <w:rFonts w:ascii="Times New Roman" w:eastAsia="Times New Roman" w:hAnsi="Times New Roman" w:cs="Times New Roman"/>
          <w:color w:val="000000"/>
        </w:rPr>
        <w:t xml:space="preserve"> предметами; наблюдения за погодой, объектами живой и неживой природы.    </w:t>
      </w:r>
    </w:p>
    <w:p w14:paraId="1D3C19F1" w14:textId="77777777" w:rsidR="004C407B" w:rsidRPr="00511F1B" w:rsidRDefault="004C407B" w:rsidP="00E70044">
      <w:pPr>
        <w:spacing w:line="240" w:lineRule="auto"/>
        <w:rPr>
          <w:rFonts w:ascii="Times New Roman" w:hAnsi="Times New Roman" w:cs="Times New Roman"/>
        </w:rPr>
      </w:pPr>
      <w:r w:rsidRPr="00511F1B">
        <w:rPr>
          <w:rFonts w:ascii="Times New Roman" w:hAnsi="Times New Roman" w:cs="Times New Roman"/>
        </w:rPr>
        <w:t xml:space="preserve">В работе по ПДД знакомили детей с правилами дорожного движения, </w:t>
      </w:r>
      <w:r w:rsidR="00F63FE4" w:rsidRPr="00511F1B">
        <w:rPr>
          <w:rFonts w:ascii="Times New Roman" w:hAnsi="Times New Roman" w:cs="Times New Roman"/>
        </w:rPr>
        <w:t xml:space="preserve">знаками, </w:t>
      </w:r>
      <w:r w:rsidRPr="00511F1B">
        <w:rPr>
          <w:rFonts w:ascii="Times New Roman" w:hAnsi="Times New Roman" w:cs="Times New Roman"/>
        </w:rPr>
        <w:t xml:space="preserve">светофором. Рассматривали иллюстрации о дорожном движении, </w:t>
      </w:r>
      <w:r w:rsidR="00F63FE4" w:rsidRPr="00511F1B">
        <w:rPr>
          <w:rFonts w:ascii="Times New Roman" w:hAnsi="Times New Roman" w:cs="Times New Roman"/>
        </w:rPr>
        <w:t xml:space="preserve">просматривали фильм «Торопыжка в городе», </w:t>
      </w:r>
      <w:r w:rsidRPr="00511F1B">
        <w:rPr>
          <w:rFonts w:ascii="Times New Roman" w:hAnsi="Times New Roman" w:cs="Times New Roman"/>
        </w:rPr>
        <w:t xml:space="preserve">проводили </w:t>
      </w:r>
      <w:r w:rsidR="00F009F7" w:rsidRPr="00511F1B">
        <w:rPr>
          <w:rFonts w:ascii="Times New Roman" w:hAnsi="Times New Roman" w:cs="Times New Roman"/>
        </w:rPr>
        <w:t>беседы:</w:t>
      </w:r>
      <w:r w:rsidR="00F009F7" w:rsidRPr="00511F1B">
        <w:rPr>
          <w:b/>
          <w:bCs/>
          <w:color w:val="000000"/>
          <w:shd w:val="clear" w:color="auto" w:fill="FFFFFF"/>
        </w:rPr>
        <w:t xml:space="preserve"> </w:t>
      </w:r>
      <w:r w:rsidR="00072A75" w:rsidRPr="00511F1B">
        <w:rPr>
          <w:rFonts w:ascii="Times New Roman" w:hAnsi="Times New Roman" w:cs="Times New Roman"/>
          <w:bCs/>
          <w:color w:val="000000"/>
          <w:shd w:val="clear" w:color="auto" w:fill="FFFFFF"/>
        </w:rPr>
        <w:t>«Где не</w:t>
      </w:r>
      <w:r w:rsidR="00F63FE4" w:rsidRPr="00511F1B">
        <w:rPr>
          <w:rFonts w:ascii="Times New Roman" w:hAnsi="Times New Roman" w:cs="Times New Roman"/>
          <w:bCs/>
          <w:color w:val="000000"/>
          <w:shd w:val="clear" w:color="auto" w:fill="FFFFFF"/>
        </w:rPr>
        <w:t>льзя гулять</w:t>
      </w:r>
      <w:r w:rsidR="00F009F7" w:rsidRPr="00511F1B">
        <w:rPr>
          <w:rFonts w:ascii="Times New Roman" w:hAnsi="Times New Roman" w:cs="Times New Roman"/>
          <w:bCs/>
          <w:color w:val="000000"/>
          <w:shd w:val="clear" w:color="auto" w:fill="FFFFFF"/>
        </w:rPr>
        <w:t>», «Друг на дороге»,</w:t>
      </w:r>
      <w:r w:rsidRPr="00511F1B">
        <w:rPr>
          <w:rFonts w:ascii="Times New Roman" w:hAnsi="Times New Roman" w:cs="Times New Roman"/>
        </w:rPr>
        <w:t xml:space="preserve"> на прогулке знакомились с улицей и наблюда</w:t>
      </w:r>
      <w:r w:rsidR="006306F2" w:rsidRPr="00511F1B">
        <w:rPr>
          <w:rFonts w:ascii="Times New Roman" w:hAnsi="Times New Roman" w:cs="Times New Roman"/>
        </w:rPr>
        <w:t xml:space="preserve">ли за транспортом. Играли </w:t>
      </w:r>
      <w:r w:rsidR="00F63FE4" w:rsidRPr="00511F1B">
        <w:rPr>
          <w:rFonts w:ascii="Times New Roman" w:hAnsi="Times New Roman" w:cs="Times New Roman"/>
        </w:rPr>
        <w:t>в подвижные игры</w:t>
      </w:r>
      <w:r w:rsidR="006306F2" w:rsidRPr="00511F1B">
        <w:rPr>
          <w:rFonts w:ascii="Times New Roman" w:hAnsi="Times New Roman" w:cs="Times New Roman"/>
        </w:rPr>
        <w:t xml:space="preserve">: </w:t>
      </w:r>
      <w:r w:rsidRPr="00511F1B">
        <w:rPr>
          <w:rFonts w:ascii="Times New Roman" w:hAnsi="Times New Roman" w:cs="Times New Roman"/>
        </w:rPr>
        <w:t>«Автомобиль»</w:t>
      </w:r>
      <w:r w:rsidR="00757E2C" w:rsidRPr="00511F1B">
        <w:rPr>
          <w:rFonts w:ascii="Times New Roman" w:hAnsi="Times New Roman" w:cs="Times New Roman"/>
        </w:rPr>
        <w:t>, «Мы - шофёры»</w:t>
      </w:r>
      <w:r w:rsidRPr="00511F1B">
        <w:rPr>
          <w:rFonts w:ascii="Times New Roman" w:hAnsi="Times New Roman" w:cs="Times New Roman"/>
        </w:rPr>
        <w:t>.</w:t>
      </w:r>
      <w:r w:rsidR="00F009F7" w:rsidRPr="00511F1B">
        <w:rPr>
          <w:b/>
          <w:bCs/>
          <w:color w:val="000000"/>
          <w:shd w:val="clear" w:color="auto" w:fill="FFFFFF"/>
        </w:rPr>
        <w:t xml:space="preserve"> </w:t>
      </w:r>
      <w:r w:rsidR="00F009F7" w:rsidRPr="00511F1B">
        <w:rPr>
          <w:rFonts w:ascii="Times New Roman" w:hAnsi="Times New Roman" w:cs="Times New Roman"/>
          <w:bCs/>
          <w:color w:val="000000"/>
          <w:shd w:val="clear" w:color="auto" w:fill="FFFFFF"/>
        </w:rPr>
        <w:t>Дид</w:t>
      </w:r>
      <w:r w:rsidR="00F63FE4" w:rsidRPr="00511F1B">
        <w:rPr>
          <w:rFonts w:ascii="Times New Roman" w:hAnsi="Times New Roman" w:cs="Times New Roman"/>
          <w:bCs/>
          <w:color w:val="000000"/>
          <w:shd w:val="clear" w:color="auto" w:fill="FFFFFF"/>
        </w:rPr>
        <w:t>актическая игра «Собери дорожные знаки</w:t>
      </w:r>
      <w:r w:rsidR="00F009F7" w:rsidRPr="00511F1B">
        <w:rPr>
          <w:rFonts w:ascii="Times New Roman" w:hAnsi="Times New Roman" w:cs="Times New Roman"/>
          <w:bCs/>
          <w:color w:val="000000"/>
          <w:shd w:val="clear" w:color="auto" w:fill="FFFFFF"/>
        </w:rPr>
        <w:t>»,</w:t>
      </w:r>
      <w:r w:rsidR="00F63FE4" w:rsidRPr="00511F1B">
        <w:rPr>
          <w:rFonts w:ascii="Times New Roman" w:hAnsi="Times New Roman" w:cs="Times New Roman"/>
          <w:bCs/>
          <w:color w:val="000000"/>
          <w:shd w:val="clear" w:color="auto" w:fill="FFFFFF"/>
        </w:rPr>
        <w:t xml:space="preserve"> «Найди отличия</w:t>
      </w:r>
      <w:r w:rsidR="00F009F7" w:rsidRPr="00511F1B">
        <w:rPr>
          <w:rFonts w:ascii="Times New Roman" w:hAnsi="Times New Roman" w:cs="Times New Roman"/>
          <w:bCs/>
          <w:color w:val="000000"/>
          <w:shd w:val="clear" w:color="auto" w:fill="FFFFFF"/>
        </w:rPr>
        <w:t>», «Дорожные знаки». Малоподвижная игра:</w:t>
      </w:r>
      <w:r w:rsidR="00757E2C" w:rsidRPr="00511F1B">
        <w:rPr>
          <w:rFonts w:ascii="Times New Roman" w:hAnsi="Times New Roman" w:cs="Times New Roman"/>
          <w:bCs/>
          <w:color w:val="000000"/>
          <w:shd w:val="clear" w:color="auto" w:fill="FFFFFF"/>
        </w:rPr>
        <w:t xml:space="preserve"> «Разрешается - запрещается</w:t>
      </w:r>
      <w:r w:rsidR="00F009F7" w:rsidRPr="00511F1B">
        <w:rPr>
          <w:rFonts w:ascii="Times New Roman" w:hAnsi="Times New Roman" w:cs="Times New Roman"/>
          <w:bCs/>
          <w:color w:val="000000"/>
          <w:shd w:val="clear" w:color="auto" w:fill="FFFFFF"/>
        </w:rPr>
        <w:t>»</w:t>
      </w:r>
      <w:r w:rsidR="00137673" w:rsidRPr="00511F1B">
        <w:rPr>
          <w:noProof/>
        </w:rPr>
        <w:t xml:space="preserve">. </w:t>
      </w:r>
      <w:r w:rsidR="00137673" w:rsidRPr="00511F1B">
        <w:rPr>
          <w:rFonts w:ascii="Times New Roman" w:hAnsi="Times New Roman" w:cs="Times New Roman"/>
          <w:noProof/>
        </w:rPr>
        <w:t>Также в начале учебного года и в конце был проведен мониторинг освояния детьми знаний по ПДД, результаты которого представлены в диаграмме.</w:t>
      </w:r>
      <w:r w:rsidR="00137673" w:rsidRPr="00511F1B">
        <w:rPr>
          <w:noProof/>
        </w:rPr>
        <w:drawing>
          <wp:inline distT="0" distB="0" distL="0" distR="0" wp14:anchorId="2699222F" wp14:editId="0EFAB16D">
            <wp:extent cx="3482975" cy="201676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BC0619" w14:textId="77777777" w:rsidR="00220AF3" w:rsidRPr="00511F1B" w:rsidRDefault="00220AF3" w:rsidP="00220AF3">
      <w:pPr>
        <w:pStyle w:val="a4"/>
        <w:spacing w:before="0" w:beforeAutospacing="0" w:after="0" w:afterAutospacing="0"/>
        <w:rPr>
          <w:sz w:val="22"/>
          <w:szCs w:val="22"/>
        </w:rPr>
      </w:pPr>
      <w:r w:rsidRPr="00511F1B">
        <w:rPr>
          <w:rFonts w:eastAsiaTheme="minorEastAsia"/>
          <w:color w:val="000000" w:themeColor="text1"/>
          <w:kern w:val="24"/>
          <w:sz w:val="22"/>
          <w:szCs w:val="22"/>
        </w:rPr>
        <w:t>На протяжении всего учебного года осуществлялась работ</w:t>
      </w:r>
      <w:r w:rsidR="009C0007" w:rsidRPr="00511F1B">
        <w:rPr>
          <w:rFonts w:eastAsiaTheme="minorEastAsia"/>
          <w:color w:val="000000" w:themeColor="text1"/>
          <w:kern w:val="24"/>
          <w:sz w:val="22"/>
          <w:szCs w:val="22"/>
        </w:rPr>
        <w:t>а с родителями. Было проведено 3</w:t>
      </w:r>
      <w:r w:rsidRPr="00511F1B">
        <w:rPr>
          <w:rFonts w:eastAsiaTheme="minorEastAsia"/>
          <w:color w:val="000000" w:themeColor="text1"/>
          <w:kern w:val="24"/>
          <w:sz w:val="22"/>
          <w:szCs w:val="22"/>
        </w:rPr>
        <w:t xml:space="preserve"> собрания для них. Первое собрание </w:t>
      </w:r>
      <w:r w:rsidR="00714BEC" w:rsidRPr="00511F1B">
        <w:rPr>
          <w:rFonts w:eastAsiaTheme="minorEastAsia"/>
          <w:color w:val="000000" w:themeColor="text1"/>
          <w:kern w:val="24"/>
          <w:sz w:val="22"/>
          <w:szCs w:val="22"/>
        </w:rPr>
        <w:t>проводилось онла</w:t>
      </w:r>
      <w:r w:rsidR="00742134" w:rsidRPr="00511F1B">
        <w:rPr>
          <w:rFonts w:eastAsiaTheme="minorEastAsia"/>
          <w:color w:val="000000" w:themeColor="text1"/>
          <w:kern w:val="24"/>
          <w:sz w:val="22"/>
          <w:szCs w:val="22"/>
        </w:rPr>
        <w:t>й</w:t>
      </w:r>
      <w:r w:rsidR="00714BEC" w:rsidRPr="00511F1B">
        <w:rPr>
          <w:rFonts w:eastAsiaTheme="minorEastAsia"/>
          <w:color w:val="000000" w:themeColor="text1"/>
          <w:kern w:val="24"/>
          <w:sz w:val="22"/>
          <w:szCs w:val="22"/>
        </w:rPr>
        <w:t>н</w:t>
      </w:r>
      <w:r w:rsidRPr="00511F1B">
        <w:rPr>
          <w:rFonts w:eastAsiaTheme="minorEastAsia"/>
          <w:color w:val="000000" w:themeColor="text1"/>
          <w:kern w:val="24"/>
          <w:sz w:val="22"/>
          <w:szCs w:val="22"/>
        </w:rPr>
        <w:t xml:space="preserve">- </w:t>
      </w:r>
      <w:r w:rsidR="00714BEC" w:rsidRPr="00511F1B">
        <w:rPr>
          <w:rFonts w:eastAsiaTheme="minorEastAsia"/>
          <w:color w:val="000000" w:themeColor="text1"/>
          <w:kern w:val="24"/>
          <w:sz w:val="22"/>
          <w:szCs w:val="22"/>
        </w:rPr>
        <w:t>«</w:t>
      </w:r>
      <w:r w:rsidR="00714BEC" w:rsidRPr="00511F1B">
        <w:rPr>
          <w:rFonts w:eastAsiaTheme="minorEastAsia"/>
          <w:bCs/>
          <w:color w:val="000000" w:themeColor="text1"/>
          <w:kern w:val="24"/>
          <w:sz w:val="22"/>
          <w:szCs w:val="22"/>
        </w:rPr>
        <w:t>Современные гаджеты за и против»</w:t>
      </w:r>
      <w:r w:rsidRPr="00511F1B">
        <w:rPr>
          <w:rFonts w:eastAsiaTheme="minorEastAsia"/>
          <w:bCs/>
          <w:color w:val="000000" w:themeColor="text1"/>
          <w:kern w:val="24"/>
          <w:sz w:val="22"/>
          <w:szCs w:val="22"/>
        </w:rPr>
        <w:t>.</w:t>
      </w:r>
    </w:p>
    <w:p w14:paraId="3942B4DD" w14:textId="77777777" w:rsidR="000A7F36" w:rsidRPr="00511F1B" w:rsidRDefault="00220AF3" w:rsidP="000A7F36">
      <w:pPr>
        <w:pStyle w:val="a4"/>
        <w:spacing w:before="0" w:beforeAutospacing="0" w:after="0" w:afterAutospacing="0"/>
        <w:rPr>
          <w:rFonts w:eastAsiaTheme="minorEastAsia"/>
          <w:bCs/>
          <w:color w:val="000000" w:themeColor="text1"/>
          <w:kern w:val="24"/>
          <w:sz w:val="22"/>
          <w:szCs w:val="22"/>
        </w:rPr>
      </w:pPr>
      <w:r w:rsidRPr="00511F1B">
        <w:rPr>
          <w:rFonts w:eastAsiaTheme="minorEastAsia"/>
          <w:color w:val="000000" w:themeColor="text1"/>
          <w:kern w:val="24"/>
          <w:sz w:val="22"/>
          <w:szCs w:val="22"/>
        </w:rPr>
        <w:t xml:space="preserve">Вторая встреча с родителями </w:t>
      </w:r>
      <w:r w:rsidR="000A7F36" w:rsidRPr="00511F1B">
        <w:rPr>
          <w:rFonts w:eastAsiaTheme="minorEastAsia"/>
          <w:color w:val="000000" w:themeColor="text1"/>
          <w:kern w:val="24"/>
          <w:sz w:val="22"/>
          <w:szCs w:val="22"/>
        </w:rPr>
        <w:t>– «</w:t>
      </w:r>
      <w:r w:rsidR="00714BEC" w:rsidRPr="00511F1B">
        <w:rPr>
          <w:rFonts w:eastAsiaTheme="minorEastAsia"/>
          <w:bCs/>
          <w:color w:val="000000" w:themeColor="text1"/>
          <w:kern w:val="24"/>
          <w:sz w:val="22"/>
          <w:szCs w:val="22"/>
        </w:rPr>
        <w:t>Особенности современных детей</w:t>
      </w:r>
      <w:r w:rsidR="000A7F36" w:rsidRPr="00511F1B">
        <w:rPr>
          <w:rFonts w:eastAsiaTheme="minorEastAsia"/>
          <w:bCs/>
          <w:color w:val="000000" w:themeColor="text1"/>
          <w:kern w:val="24"/>
          <w:sz w:val="22"/>
          <w:szCs w:val="22"/>
        </w:rPr>
        <w:t>».</w:t>
      </w:r>
    </w:p>
    <w:p w14:paraId="4F215C93" w14:textId="77777777" w:rsidR="00220AF3" w:rsidRPr="00511F1B" w:rsidRDefault="00220AF3" w:rsidP="00220AF3">
      <w:pPr>
        <w:pStyle w:val="a4"/>
        <w:spacing w:before="0" w:beforeAutospacing="0" w:after="0" w:afterAutospacing="0"/>
        <w:rPr>
          <w:sz w:val="22"/>
          <w:szCs w:val="22"/>
        </w:rPr>
      </w:pPr>
      <w:r w:rsidRPr="00511F1B">
        <w:rPr>
          <w:rFonts w:eastAsiaTheme="minorEastAsia"/>
          <w:bCs/>
          <w:color w:val="000000" w:themeColor="text1"/>
          <w:kern w:val="24"/>
          <w:sz w:val="22"/>
          <w:szCs w:val="22"/>
        </w:rPr>
        <w:t xml:space="preserve"> </w:t>
      </w:r>
      <w:r w:rsidR="00714BEC" w:rsidRPr="00511F1B">
        <w:rPr>
          <w:rFonts w:eastAsiaTheme="minorEastAsia"/>
          <w:bCs/>
          <w:color w:val="000000" w:themeColor="text1"/>
          <w:kern w:val="24"/>
          <w:sz w:val="22"/>
          <w:szCs w:val="22"/>
        </w:rPr>
        <w:t>Третье собрание – «Итоги года».</w:t>
      </w:r>
    </w:p>
    <w:p w14:paraId="4DE94885" w14:textId="77777777" w:rsidR="00D275BB" w:rsidRPr="00511F1B" w:rsidRDefault="004C407B" w:rsidP="004C407B">
      <w:pPr>
        <w:shd w:val="clear" w:color="auto" w:fill="FFFFFF"/>
        <w:spacing w:after="0" w:line="240" w:lineRule="auto"/>
        <w:rPr>
          <w:color w:val="000000"/>
          <w:shd w:val="clear" w:color="auto" w:fill="FFFFFF"/>
        </w:rPr>
      </w:pPr>
      <w:r w:rsidRPr="00511F1B">
        <w:rPr>
          <w:rFonts w:ascii="Times New Roman" w:eastAsia="Times New Roman" w:hAnsi="Times New Roman" w:cs="Times New Roman"/>
          <w:b/>
          <w:bCs/>
          <w:color w:val="000000"/>
        </w:rPr>
        <w:t>С родителями проводились индивидуальные беседы на темы:</w:t>
      </w:r>
      <w:r w:rsidR="00D7062F" w:rsidRPr="00511F1B">
        <w:rPr>
          <w:color w:val="000000"/>
          <w:shd w:val="clear" w:color="auto" w:fill="FFFFFF"/>
        </w:rPr>
        <w:t xml:space="preserve"> </w:t>
      </w:r>
    </w:p>
    <w:p w14:paraId="098FFD59" w14:textId="77777777" w:rsidR="00D7062F" w:rsidRPr="00511F1B" w:rsidRDefault="00D7062F" w:rsidP="004C407B">
      <w:pPr>
        <w:shd w:val="clear" w:color="auto" w:fill="FFFFFF"/>
        <w:spacing w:after="0" w:line="240" w:lineRule="auto"/>
        <w:rPr>
          <w:rFonts w:ascii="Times New Roman" w:eastAsia="Times New Roman" w:hAnsi="Times New Roman" w:cs="Times New Roman"/>
          <w:color w:val="000000"/>
        </w:rPr>
      </w:pPr>
      <w:r w:rsidRPr="00511F1B">
        <w:rPr>
          <w:rFonts w:ascii="Times New Roman" w:hAnsi="Times New Roman" w:cs="Times New Roman"/>
          <w:color w:val="000000"/>
          <w:shd w:val="clear" w:color="auto" w:fill="FFFFFF"/>
        </w:rPr>
        <w:t>«Здоровье – всему голова»</w:t>
      </w:r>
      <w:r w:rsidR="004C407B" w:rsidRPr="00511F1B">
        <w:rPr>
          <w:rFonts w:ascii="Times New Roman" w:eastAsia="Times New Roman" w:hAnsi="Times New Roman" w:cs="Times New Roman"/>
          <w:color w:val="000000"/>
        </w:rPr>
        <w:t>, «Режим дня и последствия его нарушения», « Одеж</w:t>
      </w:r>
      <w:r w:rsidRPr="00511F1B">
        <w:rPr>
          <w:rFonts w:ascii="Times New Roman" w:eastAsia="Times New Roman" w:hAnsi="Times New Roman" w:cs="Times New Roman"/>
          <w:color w:val="000000"/>
        </w:rPr>
        <w:t>да детей в группе»</w:t>
      </w:r>
      <w:r w:rsidR="004C407B" w:rsidRPr="00511F1B">
        <w:rPr>
          <w:rFonts w:ascii="Times New Roman" w:eastAsia="Times New Roman" w:hAnsi="Times New Roman" w:cs="Times New Roman"/>
          <w:color w:val="000000"/>
        </w:rPr>
        <w:t>,</w:t>
      </w:r>
      <w:r w:rsidRPr="00511F1B">
        <w:rPr>
          <w:color w:val="000000"/>
          <w:shd w:val="clear" w:color="auto" w:fill="FFFFFF"/>
        </w:rPr>
        <w:t xml:space="preserve"> </w:t>
      </w:r>
      <w:r w:rsidRPr="00511F1B">
        <w:rPr>
          <w:rFonts w:ascii="Times New Roman" w:hAnsi="Times New Roman" w:cs="Times New Roman"/>
          <w:color w:val="000000"/>
          <w:shd w:val="clear" w:color="auto" w:fill="FFFFFF"/>
        </w:rPr>
        <w:t>«Детский рисунок – ключ к внутреннему миру ребенка»,</w:t>
      </w:r>
      <w:r w:rsidR="004C407B" w:rsidRPr="00511F1B">
        <w:rPr>
          <w:rFonts w:ascii="Times New Roman" w:eastAsia="Times New Roman" w:hAnsi="Times New Roman" w:cs="Times New Roman"/>
          <w:color w:val="000000"/>
        </w:rPr>
        <w:t xml:space="preserve"> «Необходимость соблюдения режима </w:t>
      </w:r>
      <w:r w:rsidR="004C407B" w:rsidRPr="00511F1B">
        <w:rPr>
          <w:rFonts w:ascii="Times New Roman" w:eastAsia="Times New Roman" w:hAnsi="Times New Roman" w:cs="Times New Roman"/>
          <w:color w:val="000000"/>
        </w:rPr>
        <w:lastRenderedPageBreak/>
        <w:t xml:space="preserve">дня, принятого в детском   саду», «Приводить детей к 8 часам»,  «Кого вы считаете главным в воспитании ребенка?», «Авитаминоз, как бороться?». </w:t>
      </w:r>
    </w:p>
    <w:p w14:paraId="73F6E970" w14:textId="77777777" w:rsidR="00D7062F" w:rsidRPr="00511F1B" w:rsidRDefault="004C407B" w:rsidP="004C407B">
      <w:pPr>
        <w:shd w:val="clear" w:color="auto" w:fill="FFFFFF"/>
        <w:spacing w:after="0" w:line="240" w:lineRule="auto"/>
        <w:rPr>
          <w:rFonts w:ascii="Times New Roman" w:eastAsia="Times New Roman" w:hAnsi="Times New Roman" w:cs="Times New Roman"/>
          <w:color w:val="000000"/>
        </w:rPr>
      </w:pPr>
      <w:r w:rsidRPr="00511F1B">
        <w:rPr>
          <w:rFonts w:ascii="Times New Roman" w:eastAsia="Times New Roman" w:hAnsi="Times New Roman" w:cs="Times New Roman"/>
          <w:b/>
          <w:bCs/>
          <w:color w:val="000000"/>
        </w:rPr>
        <w:t>Консультации для родит</w:t>
      </w:r>
      <w:r w:rsidR="00D7062F" w:rsidRPr="00511F1B">
        <w:rPr>
          <w:rFonts w:ascii="Times New Roman" w:eastAsia="Times New Roman" w:hAnsi="Times New Roman" w:cs="Times New Roman"/>
          <w:b/>
          <w:bCs/>
          <w:color w:val="000000"/>
        </w:rPr>
        <w:t>елей:</w:t>
      </w:r>
      <w:r w:rsidR="00D7062F" w:rsidRPr="00511F1B">
        <w:rPr>
          <w:color w:val="000000"/>
          <w:shd w:val="clear" w:color="auto" w:fill="FFFFFF"/>
        </w:rPr>
        <w:t xml:space="preserve"> </w:t>
      </w:r>
      <w:r w:rsidR="00D7062F" w:rsidRPr="00511F1B">
        <w:rPr>
          <w:rFonts w:ascii="Times New Roman" w:hAnsi="Times New Roman" w:cs="Times New Roman"/>
          <w:color w:val="000000"/>
          <w:shd w:val="clear" w:color="auto" w:fill="FFFFFF"/>
        </w:rPr>
        <w:t>«Если ребенок дерется»,</w:t>
      </w:r>
      <w:r w:rsidRPr="00511F1B">
        <w:rPr>
          <w:rFonts w:ascii="Times New Roman" w:eastAsia="Times New Roman" w:hAnsi="Times New Roman" w:cs="Times New Roman"/>
          <w:b/>
          <w:bCs/>
          <w:color w:val="000000"/>
        </w:rPr>
        <w:t> </w:t>
      </w:r>
      <w:r w:rsidRPr="00511F1B">
        <w:rPr>
          <w:rFonts w:ascii="Times New Roman" w:eastAsia="Times New Roman" w:hAnsi="Times New Roman" w:cs="Times New Roman"/>
          <w:color w:val="000000"/>
        </w:rPr>
        <w:t>«Значение дидактических игр в развитии детей».</w:t>
      </w:r>
      <w:r w:rsidRPr="00511F1B">
        <w:rPr>
          <w:rFonts w:ascii="Times New Roman" w:eastAsia="Times New Roman" w:hAnsi="Times New Roman" w:cs="Times New Roman"/>
          <w:b/>
          <w:bCs/>
          <w:color w:val="000000"/>
        </w:rPr>
        <w:t> </w:t>
      </w:r>
      <w:r w:rsidRPr="00511F1B">
        <w:rPr>
          <w:rFonts w:ascii="Times New Roman" w:eastAsia="Times New Roman" w:hAnsi="Times New Roman" w:cs="Times New Roman"/>
          <w:color w:val="000000"/>
        </w:rPr>
        <w:t>«Капризы и упрямство».</w:t>
      </w:r>
      <w:r w:rsidRPr="00511F1B">
        <w:rPr>
          <w:rFonts w:ascii="Times New Roman" w:eastAsia="Times New Roman" w:hAnsi="Times New Roman" w:cs="Times New Roman"/>
          <w:b/>
          <w:bCs/>
          <w:color w:val="000000"/>
        </w:rPr>
        <w:t> </w:t>
      </w:r>
      <w:r w:rsidRPr="00511F1B">
        <w:rPr>
          <w:rFonts w:ascii="Times New Roman" w:eastAsia="Times New Roman" w:hAnsi="Times New Roman" w:cs="Times New Roman"/>
          <w:color w:val="000000"/>
        </w:rPr>
        <w:t>«Какие игрушки необходимы детям?».</w:t>
      </w:r>
      <w:r w:rsidRPr="00511F1B">
        <w:rPr>
          <w:rFonts w:ascii="Times New Roman" w:eastAsia="Times New Roman" w:hAnsi="Times New Roman" w:cs="Times New Roman"/>
          <w:b/>
          <w:bCs/>
          <w:color w:val="000000"/>
        </w:rPr>
        <w:t> </w:t>
      </w:r>
      <w:r w:rsidR="00D7062F" w:rsidRPr="00511F1B">
        <w:rPr>
          <w:color w:val="000000"/>
          <w:shd w:val="clear" w:color="auto" w:fill="FFFFFF"/>
        </w:rPr>
        <w:t xml:space="preserve"> </w:t>
      </w:r>
      <w:r w:rsidR="00D7062F" w:rsidRPr="00511F1B">
        <w:rPr>
          <w:rFonts w:ascii="Times New Roman" w:hAnsi="Times New Roman" w:cs="Times New Roman"/>
          <w:color w:val="000000"/>
          <w:shd w:val="clear" w:color="auto" w:fill="FFFFFF"/>
        </w:rPr>
        <w:t>«Одежда детей в группе»</w:t>
      </w:r>
      <w:r w:rsidRPr="00511F1B">
        <w:rPr>
          <w:rFonts w:ascii="Times New Roman" w:eastAsia="Times New Roman" w:hAnsi="Times New Roman" w:cs="Times New Roman"/>
          <w:color w:val="000000"/>
        </w:rPr>
        <w:t>.</w:t>
      </w:r>
    </w:p>
    <w:p w14:paraId="62667109" w14:textId="77777777" w:rsidR="00D7062F" w:rsidRPr="00511F1B" w:rsidRDefault="004C407B" w:rsidP="004C407B">
      <w:pPr>
        <w:shd w:val="clear" w:color="auto" w:fill="FFFFFF"/>
        <w:spacing w:after="0" w:line="240" w:lineRule="auto"/>
        <w:rPr>
          <w:rFonts w:ascii="Times New Roman" w:eastAsia="Times New Roman" w:hAnsi="Times New Roman" w:cs="Times New Roman"/>
          <w:color w:val="000000"/>
        </w:rPr>
      </w:pPr>
      <w:r w:rsidRPr="00511F1B">
        <w:rPr>
          <w:rFonts w:ascii="Times New Roman" w:eastAsia="Times New Roman" w:hAnsi="Times New Roman" w:cs="Times New Roman"/>
          <w:b/>
          <w:bCs/>
          <w:color w:val="000000"/>
        </w:rPr>
        <w:t xml:space="preserve"> Папки – передвижки: </w:t>
      </w:r>
      <w:r w:rsidR="00D7062F" w:rsidRPr="00511F1B">
        <w:rPr>
          <w:rFonts w:ascii="Times New Roman" w:eastAsia="Times New Roman" w:hAnsi="Times New Roman" w:cs="Times New Roman"/>
          <w:color w:val="000000"/>
        </w:rPr>
        <w:t>«Безопасность</w:t>
      </w:r>
      <w:r w:rsidRPr="00511F1B">
        <w:rPr>
          <w:rFonts w:ascii="Times New Roman" w:eastAsia="Times New Roman" w:hAnsi="Times New Roman" w:cs="Times New Roman"/>
          <w:color w:val="000000"/>
        </w:rPr>
        <w:t xml:space="preserve">», «Профилактика простудных заболеваний», «День Матери», </w:t>
      </w:r>
      <w:r w:rsidR="00D7062F" w:rsidRPr="00511F1B">
        <w:rPr>
          <w:rFonts w:ascii="Times New Roman" w:eastAsia="Times New Roman" w:hAnsi="Times New Roman" w:cs="Times New Roman"/>
          <w:color w:val="000000"/>
        </w:rPr>
        <w:t>«День защиты животных», «10 пра</w:t>
      </w:r>
      <w:r w:rsidR="009F7D94" w:rsidRPr="00511F1B">
        <w:rPr>
          <w:rFonts w:ascii="Times New Roman" w:eastAsia="Times New Roman" w:hAnsi="Times New Roman" w:cs="Times New Roman"/>
          <w:color w:val="000000"/>
        </w:rPr>
        <w:t>вил для родителей», «Новый год»</w:t>
      </w:r>
      <w:r w:rsidRPr="00511F1B">
        <w:rPr>
          <w:rFonts w:ascii="Times New Roman" w:eastAsia="Times New Roman" w:hAnsi="Times New Roman" w:cs="Times New Roman"/>
          <w:color w:val="000000"/>
        </w:rPr>
        <w:t xml:space="preserve">, </w:t>
      </w:r>
      <w:r w:rsidR="009F7D94" w:rsidRPr="00511F1B">
        <w:rPr>
          <w:rFonts w:ascii="Times New Roman" w:eastAsia="Times New Roman" w:hAnsi="Times New Roman" w:cs="Times New Roman"/>
          <w:color w:val="000000"/>
        </w:rPr>
        <w:t>«23</w:t>
      </w:r>
      <w:r w:rsidRPr="00511F1B">
        <w:rPr>
          <w:rFonts w:ascii="Times New Roman" w:eastAsia="Times New Roman" w:hAnsi="Times New Roman" w:cs="Times New Roman"/>
          <w:color w:val="000000"/>
        </w:rPr>
        <w:t xml:space="preserve"> февраля», «Азбука пешеходов», </w:t>
      </w:r>
      <w:r w:rsidR="009F7D94" w:rsidRPr="00511F1B">
        <w:rPr>
          <w:rFonts w:ascii="Times New Roman" w:eastAsia="Times New Roman" w:hAnsi="Times New Roman" w:cs="Times New Roman"/>
          <w:color w:val="000000"/>
        </w:rPr>
        <w:t>«Пасха»</w:t>
      </w:r>
      <w:r w:rsidR="00742134" w:rsidRPr="00511F1B">
        <w:rPr>
          <w:rFonts w:ascii="Times New Roman" w:eastAsia="Times New Roman" w:hAnsi="Times New Roman" w:cs="Times New Roman"/>
          <w:color w:val="000000"/>
        </w:rPr>
        <w:t xml:space="preserve">, «Золотая </w:t>
      </w:r>
      <w:r w:rsidR="00E54287" w:rsidRPr="00511F1B">
        <w:rPr>
          <w:rFonts w:ascii="Times New Roman" w:eastAsia="Times New Roman" w:hAnsi="Times New Roman" w:cs="Times New Roman"/>
          <w:color w:val="000000"/>
        </w:rPr>
        <w:t>хохлома</w:t>
      </w:r>
      <w:r w:rsidRPr="00511F1B">
        <w:rPr>
          <w:rFonts w:ascii="Times New Roman" w:eastAsia="Times New Roman" w:hAnsi="Times New Roman" w:cs="Times New Roman"/>
          <w:color w:val="000000"/>
        </w:rPr>
        <w:t>», «Авитаминоз» и др. </w:t>
      </w:r>
    </w:p>
    <w:p w14:paraId="0F0B5026" w14:textId="77777777" w:rsidR="00B55977" w:rsidRPr="00511F1B" w:rsidRDefault="00B55977" w:rsidP="004C407B">
      <w:pPr>
        <w:shd w:val="clear" w:color="auto" w:fill="FFFFFF"/>
        <w:spacing w:after="0" w:line="240" w:lineRule="auto"/>
        <w:rPr>
          <w:rFonts w:ascii="Times New Roman" w:eastAsia="Times New Roman" w:hAnsi="Times New Roman" w:cs="Times New Roman"/>
          <w:color w:val="000000"/>
        </w:rPr>
      </w:pPr>
    </w:p>
    <w:p w14:paraId="400E682B" w14:textId="77777777" w:rsidR="00B55977" w:rsidRPr="00511F1B" w:rsidRDefault="00B55977" w:rsidP="00B55977">
      <w:pPr>
        <w:shd w:val="clear" w:color="auto" w:fill="FFFFFF"/>
        <w:spacing w:after="0" w:line="240" w:lineRule="auto"/>
        <w:rPr>
          <w:rFonts w:ascii="Calibri" w:eastAsia="Times New Roman" w:hAnsi="Calibri" w:cs="Times New Roman"/>
          <w:color w:val="000000"/>
        </w:rPr>
      </w:pPr>
      <w:r w:rsidRPr="00511F1B">
        <w:rPr>
          <w:rFonts w:ascii="Times New Roman" w:eastAsiaTheme="minorHAnsi" w:hAnsi="Times New Roman" w:cs="Times New Roman"/>
          <w:lang w:eastAsia="en-US"/>
        </w:rPr>
        <w:t>Мир детей и взрослых взаимосвязаны, и один вариантов укрепления отношений со своим ребёнком – активное участие в жизни детского сада.</w:t>
      </w:r>
    </w:p>
    <w:tbl>
      <w:tblPr>
        <w:tblStyle w:val="a3"/>
        <w:tblpPr w:leftFromText="180" w:rightFromText="180" w:vertAnchor="text" w:horzAnchor="margin" w:tblpXSpec="center" w:tblpY="467"/>
        <w:tblW w:w="10598" w:type="dxa"/>
        <w:tblLayout w:type="fixed"/>
        <w:tblLook w:val="04A0" w:firstRow="1" w:lastRow="0" w:firstColumn="1" w:lastColumn="0" w:noHBand="0" w:noVBand="1"/>
      </w:tblPr>
      <w:tblGrid>
        <w:gridCol w:w="594"/>
        <w:gridCol w:w="1782"/>
        <w:gridCol w:w="1829"/>
        <w:gridCol w:w="1573"/>
        <w:gridCol w:w="1701"/>
        <w:gridCol w:w="1985"/>
        <w:gridCol w:w="1134"/>
      </w:tblGrid>
      <w:tr w:rsidR="00B55977" w:rsidRPr="00511F1B" w14:paraId="535F0568" w14:textId="77777777" w:rsidTr="00A97BC1">
        <w:tc>
          <w:tcPr>
            <w:tcW w:w="594" w:type="dxa"/>
          </w:tcPr>
          <w:p w14:paraId="03BF1377" w14:textId="77777777" w:rsidR="00B55977" w:rsidRPr="00511F1B" w:rsidRDefault="00B5597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 п/п</w:t>
            </w:r>
          </w:p>
        </w:tc>
        <w:tc>
          <w:tcPr>
            <w:tcW w:w="1782" w:type="dxa"/>
          </w:tcPr>
          <w:p w14:paraId="545A678A"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Кол-во</w:t>
            </w:r>
          </w:p>
          <w:p w14:paraId="2B42F286"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участников</w:t>
            </w:r>
          </w:p>
        </w:tc>
        <w:tc>
          <w:tcPr>
            <w:tcW w:w="1829" w:type="dxa"/>
          </w:tcPr>
          <w:p w14:paraId="425ECCE8" w14:textId="77777777" w:rsidR="00B55977" w:rsidRPr="00511F1B" w:rsidRDefault="00B5597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Ответственные</w:t>
            </w:r>
          </w:p>
          <w:p w14:paraId="49E7AC09"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Ф.И.О.</w:t>
            </w:r>
          </w:p>
        </w:tc>
        <w:tc>
          <w:tcPr>
            <w:tcW w:w="1573" w:type="dxa"/>
          </w:tcPr>
          <w:p w14:paraId="57BFA13F"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Уровень</w:t>
            </w:r>
          </w:p>
          <w:p w14:paraId="6D99CEC4"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мероприятия</w:t>
            </w:r>
          </w:p>
        </w:tc>
        <w:tc>
          <w:tcPr>
            <w:tcW w:w="1701" w:type="dxa"/>
          </w:tcPr>
          <w:p w14:paraId="409E3016"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Названия</w:t>
            </w:r>
          </w:p>
          <w:p w14:paraId="0FA791A3"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мероприятия</w:t>
            </w:r>
          </w:p>
        </w:tc>
        <w:tc>
          <w:tcPr>
            <w:tcW w:w="1985" w:type="dxa"/>
          </w:tcPr>
          <w:p w14:paraId="2A8AE54B"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Форма мероприятия</w:t>
            </w:r>
          </w:p>
        </w:tc>
        <w:tc>
          <w:tcPr>
            <w:tcW w:w="1134" w:type="dxa"/>
          </w:tcPr>
          <w:p w14:paraId="2D8B483D"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Результат</w:t>
            </w:r>
          </w:p>
        </w:tc>
      </w:tr>
      <w:tr w:rsidR="00B55977" w:rsidRPr="00511F1B" w14:paraId="6CEEB5DD" w14:textId="77777777" w:rsidTr="00511F1B">
        <w:trPr>
          <w:trHeight w:val="5094"/>
        </w:trPr>
        <w:tc>
          <w:tcPr>
            <w:tcW w:w="594" w:type="dxa"/>
          </w:tcPr>
          <w:p w14:paraId="7F5F37ED"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1</w:t>
            </w:r>
          </w:p>
          <w:p w14:paraId="02F17470"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040CB18D"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76041EED"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2</w:t>
            </w:r>
          </w:p>
          <w:p w14:paraId="17235D7B"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42C5F7E6"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3FC3FF95" w14:textId="77777777" w:rsidR="00B55977" w:rsidRPr="00511F1B" w:rsidRDefault="00B55977" w:rsidP="005F2DE0">
            <w:pPr>
              <w:rPr>
                <w:rFonts w:ascii="Times New Roman" w:eastAsiaTheme="minorHAnsi" w:hAnsi="Times New Roman" w:cs="Times New Roman"/>
                <w:vertAlign w:val="superscript"/>
                <w:lang w:eastAsia="en-US"/>
              </w:rPr>
            </w:pPr>
          </w:p>
          <w:p w14:paraId="5D30C67A"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333B1DDF"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7DF5CEE5" w14:textId="77777777" w:rsidR="00E54287" w:rsidRPr="00511F1B" w:rsidRDefault="00E54287" w:rsidP="00A97BC1">
            <w:pPr>
              <w:jc w:val="center"/>
              <w:rPr>
                <w:rFonts w:ascii="Times New Roman" w:eastAsiaTheme="minorHAnsi" w:hAnsi="Times New Roman" w:cs="Times New Roman"/>
                <w:vertAlign w:val="superscript"/>
                <w:lang w:eastAsia="en-US"/>
              </w:rPr>
            </w:pPr>
          </w:p>
          <w:p w14:paraId="5A0F340E" w14:textId="77777777" w:rsidR="00B55977" w:rsidRPr="00511F1B" w:rsidRDefault="00E5428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3</w:t>
            </w:r>
          </w:p>
          <w:p w14:paraId="144CE983" w14:textId="77777777" w:rsidR="00E54287" w:rsidRPr="00511F1B" w:rsidRDefault="00E54287" w:rsidP="00A97BC1">
            <w:pPr>
              <w:jc w:val="center"/>
              <w:rPr>
                <w:rFonts w:ascii="Times New Roman" w:eastAsiaTheme="minorHAnsi" w:hAnsi="Times New Roman" w:cs="Times New Roman"/>
                <w:vertAlign w:val="superscript"/>
                <w:lang w:eastAsia="en-US"/>
              </w:rPr>
            </w:pPr>
          </w:p>
          <w:p w14:paraId="65A6F3B2"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50DFDAD7" w14:textId="77777777" w:rsidR="00B55977" w:rsidRPr="00511F1B" w:rsidRDefault="00E5428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4</w:t>
            </w:r>
          </w:p>
          <w:p w14:paraId="36DB4884"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1579C4B3"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7B7BCB35" w14:textId="77777777" w:rsidR="00B55977" w:rsidRPr="00511F1B" w:rsidRDefault="00B55977" w:rsidP="00B3598D">
            <w:pPr>
              <w:rPr>
                <w:rFonts w:ascii="Times New Roman" w:eastAsiaTheme="minorHAnsi" w:hAnsi="Times New Roman" w:cs="Times New Roman"/>
                <w:vertAlign w:val="superscript"/>
                <w:lang w:eastAsia="en-US"/>
              </w:rPr>
            </w:pPr>
          </w:p>
          <w:p w14:paraId="572FBBB2" w14:textId="77777777" w:rsidR="00B55977" w:rsidRPr="00511F1B" w:rsidRDefault="00B55977" w:rsidP="00B3598D">
            <w:pPr>
              <w:rPr>
                <w:rFonts w:ascii="Times New Roman" w:eastAsiaTheme="minorHAnsi" w:hAnsi="Times New Roman" w:cs="Times New Roman"/>
                <w:vertAlign w:val="superscript"/>
                <w:lang w:eastAsia="en-US"/>
              </w:rPr>
            </w:pPr>
          </w:p>
          <w:p w14:paraId="5D4076DA"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0D1C6536"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15637E32"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24ECF2C5"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312A48A8"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3E322DBF" w14:textId="77777777" w:rsidR="00B55977" w:rsidRPr="00511F1B" w:rsidRDefault="002932DF"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5</w:t>
            </w:r>
          </w:p>
          <w:p w14:paraId="2611D4A0"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1516C89B"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261AAAEB" w14:textId="77777777" w:rsidR="00B55977" w:rsidRPr="00511F1B" w:rsidRDefault="002932DF"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6</w:t>
            </w:r>
          </w:p>
          <w:p w14:paraId="681BAD38" w14:textId="77777777" w:rsidR="00BB56BA" w:rsidRPr="00511F1B" w:rsidRDefault="00BB56BA" w:rsidP="00A97BC1">
            <w:pPr>
              <w:jc w:val="center"/>
              <w:rPr>
                <w:rFonts w:ascii="Times New Roman" w:eastAsiaTheme="minorHAnsi" w:hAnsi="Times New Roman" w:cs="Times New Roman"/>
                <w:vertAlign w:val="superscript"/>
                <w:lang w:eastAsia="en-US"/>
              </w:rPr>
            </w:pPr>
          </w:p>
          <w:p w14:paraId="08D131DC" w14:textId="77777777" w:rsidR="00BB56BA" w:rsidRPr="00511F1B" w:rsidRDefault="00BB56BA" w:rsidP="00A97BC1">
            <w:pPr>
              <w:jc w:val="center"/>
              <w:rPr>
                <w:rFonts w:ascii="Times New Roman" w:eastAsiaTheme="minorHAnsi" w:hAnsi="Times New Roman" w:cs="Times New Roman"/>
                <w:vertAlign w:val="superscript"/>
                <w:lang w:eastAsia="en-US"/>
              </w:rPr>
            </w:pPr>
          </w:p>
          <w:p w14:paraId="5C7289B4" w14:textId="77777777" w:rsidR="00BB56BA" w:rsidRPr="00511F1B" w:rsidRDefault="002932DF"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7</w:t>
            </w:r>
          </w:p>
          <w:p w14:paraId="3119B4DA" w14:textId="77777777" w:rsidR="00BB56BA" w:rsidRPr="00511F1B" w:rsidRDefault="00BB56BA" w:rsidP="00A97BC1">
            <w:pPr>
              <w:jc w:val="center"/>
              <w:rPr>
                <w:rFonts w:ascii="Times New Roman" w:eastAsiaTheme="minorHAnsi" w:hAnsi="Times New Roman" w:cs="Times New Roman"/>
                <w:vertAlign w:val="superscript"/>
                <w:lang w:eastAsia="en-US"/>
              </w:rPr>
            </w:pPr>
          </w:p>
          <w:p w14:paraId="423BEFB4" w14:textId="77777777" w:rsidR="00BB56BA" w:rsidRPr="00511F1B" w:rsidRDefault="00BB56BA" w:rsidP="00A97BC1">
            <w:pPr>
              <w:jc w:val="center"/>
              <w:rPr>
                <w:rFonts w:ascii="Times New Roman" w:eastAsiaTheme="minorHAnsi" w:hAnsi="Times New Roman" w:cs="Times New Roman"/>
                <w:vertAlign w:val="superscript"/>
                <w:lang w:eastAsia="en-US"/>
              </w:rPr>
            </w:pPr>
          </w:p>
          <w:p w14:paraId="1067A46F" w14:textId="77777777" w:rsidR="00BB56BA" w:rsidRPr="00511F1B" w:rsidRDefault="00BB56BA" w:rsidP="00A97BC1">
            <w:pPr>
              <w:jc w:val="center"/>
              <w:rPr>
                <w:rFonts w:ascii="Times New Roman" w:eastAsiaTheme="minorHAnsi" w:hAnsi="Times New Roman" w:cs="Times New Roman"/>
                <w:vertAlign w:val="superscript"/>
                <w:lang w:eastAsia="en-US"/>
              </w:rPr>
            </w:pPr>
          </w:p>
          <w:p w14:paraId="731BFA35" w14:textId="77777777" w:rsidR="003B04AE" w:rsidRPr="00511F1B" w:rsidRDefault="003B04AE" w:rsidP="00A97BC1">
            <w:pPr>
              <w:jc w:val="center"/>
              <w:rPr>
                <w:rFonts w:ascii="Times New Roman" w:eastAsiaTheme="minorHAnsi" w:hAnsi="Times New Roman" w:cs="Times New Roman"/>
                <w:vertAlign w:val="superscript"/>
                <w:lang w:eastAsia="en-US"/>
              </w:rPr>
            </w:pPr>
          </w:p>
          <w:p w14:paraId="135AB2D3" w14:textId="77777777" w:rsidR="003B04AE" w:rsidRPr="00511F1B" w:rsidRDefault="003B04AE" w:rsidP="00A97BC1">
            <w:pPr>
              <w:jc w:val="center"/>
              <w:rPr>
                <w:rFonts w:ascii="Times New Roman" w:eastAsiaTheme="minorHAnsi" w:hAnsi="Times New Roman" w:cs="Times New Roman"/>
                <w:vertAlign w:val="superscript"/>
                <w:lang w:eastAsia="en-US"/>
              </w:rPr>
            </w:pPr>
          </w:p>
          <w:p w14:paraId="198B0DF7" w14:textId="77777777" w:rsidR="003B04AE" w:rsidRPr="00511F1B" w:rsidRDefault="003B04AE" w:rsidP="00A97BC1">
            <w:pPr>
              <w:jc w:val="center"/>
              <w:rPr>
                <w:rFonts w:ascii="Times New Roman" w:eastAsiaTheme="minorHAnsi" w:hAnsi="Times New Roman" w:cs="Times New Roman"/>
                <w:vertAlign w:val="superscript"/>
                <w:lang w:eastAsia="en-US"/>
              </w:rPr>
            </w:pPr>
          </w:p>
          <w:p w14:paraId="06A370E2" w14:textId="77777777" w:rsidR="003B04AE" w:rsidRPr="00511F1B" w:rsidRDefault="003B04AE" w:rsidP="00A97BC1">
            <w:pPr>
              <w:jc w:val="center"/>
              <w:rPr>
                <w:rFonts w:ascii="Times New Roman" w:eastAsiaTheme="minorHAnsi" w:hAnsi="Times New Roman" w:cs="Times New Roman"/>
                <w:vertAlign w:val="superscript"/>
                <w:lang w:eastAsia="en-US"/>
              </w:rPr>
            </w:pPr>
          </w:p>
          <w:p w14:paraId="472E51C3" w14:textId="77777777" w:rsidR="003B04AE" w:rsidRPr="00511F1B" w:rsidRDefault="003B04AE" w:rsidP="00A97BC1">
            <w:pPr>
              <w:jc w:val="center"/>
              <w:rPr>
                <w:rFonts w:ascii="Times New Roman" w:eastAsiaTheme="minorHAnsi" w:hAnsi="Times New Roman" w:cs="Times New Roman"/>
                <w:vertAlign w:val="superscript"/>
                <w:lang w:eastAsia="en-US"/>
              </w:rPr>
            </w:pPr>
          </w:p>
          <w:p w14:paraId="57038081" w14:textId="77777777" w:rsidR="003B04AE" w:rsidRPr="00511F1B" w:rsidRDefault="003B04AE" w:rsidP="00A97BC1">
            <w:pPr>
              <w:jc w:val="center"/>
              <w:rPr>
                <w:rFonts w:ascii="Times New Roman" w:eastAsiaTheme="minorHAnsi" w:hAnsi="Times New Roman" w:cs="Times New Roman"/>
                <w:vertAlign w:val="superscript"/>
                <w:lang w:eastAsia="en-US"/>
              </w:rPr>
            </w:pPr>
          </w:p>
          <w:p w14:paraId="3C65A676" w14:textId="77777777" w:rsidR="00AF16B2" w:rsidRPr="00511F1B" w:rsidRDefault="00AF16B2" w:rsidP="00A97BC1">
            <w:pPr>
              <w:jc w:val="center"/>
              <w:rPr>
                <w:rFonts w:ascii="Times New Roman" w:eastAsiaTheme="minorHAnsi" w:hAnsi="Times New Roman" w:cs="Times New Roman"/>
                <w:vertAlign w:val="superscript"/>
                <w:lang w:eastAsia="en-US"/>
              </w:rPr>
            </w:pPr>
          </w:p>
          <w:p w14:paraId="22AFCF4A" w14:textId="77777777" w:rsidR="00AF16B2" w:rsidRPr="00511F1B" w:rsidRDefault="00AF16B2" w:rsidP="00A97BC1">
            <w:pPr>
              <w:jc w:val="center"/>
              <w:rPr>
                <w:rFonts w:ascii="Times New Roman" w:eastAsiaTheme="minorHAnsi" w:hAnsi="Times New Roman" w:cs="Times New Roman"/>
                <w:vertAlign w:val="superscript"/>
                <w:lang w:eastAsia="en-US"/>
              </w:rPr>
            </w:pPr>
          </w:p>
          <w:p w14:paraId="4DB01C3A" w14:textId="77777777" w:rsidR="00AF16B2" w:rsidRPr="00511F1B" w:rsidRDefault="00AF16B2" w:rsidP="00A97BC1">
            <w:pPr>
              <w:jc w:val="center"/>
              <w:rPr>
                <w:rFonts w:ascii="Times New Roman" w:eastAsiaTheme="minorHAnsi" w:hAnsi="Times New Roman" w:cs="Times New Roman"/>
                <w:vertAlign w:val="superscript"/>
                <w:lang w:eastAsia="en-US"/>
              </w:rPr>
            </w:pPr>
          </w:p>
          <w:p w14:paraId="7837CECF"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1005D111"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4A322203" w14:textId="77777777" w:rsidR="00AA222D" w:rsidRPr="00511F1B" w:rsidRDefault="002932DF" w:rsidP="002932DF">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8</w:t>
            </w:r>
          </w:p>
          <w:p w14:paraId="004FA6B5"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0ABB2A86"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495B1612" w14:textId="77777777" w:rsidR="00D74D85" w:rsidRPr="00511F1B" w:rsidRDefault="00D74D85" w:rsidP="00A97BC1">
            <w:pPr>
              <w:jc w:val="center"/>
              <w:rPr>
                <w:rFonts w:ascii="Times New Roman" w:eastAsiaTheme="minorHAnsi" w:hAnsi="Times New Roman" w:cs="Times New Roman"/>
                <w:vertAlign w:val="superscript"/>
                <w:lang w:eastAsia="en-US"/>
              </w:rPr>
            </w:pPr>
          </w:p>
          <w:p w14:paraId="466A8C04" w14:textId="77777777" w:rsidR="00AA222D"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9</w:t>
            </w:r>
          </w:p>
          <w:p w14:paraId="008A5E0F"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57470871"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5B1BAA39" w14:textId="77777777" w:rsidR="00AA222D"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10</w:t>
            </w:r>
          </w:p>
          <w:p w14:paraId="4F5E2379" w14:textId="77777777" w:rsidR="00D93A82" w:rsidRPr="00511F1B" w:rsidRDefault="00D93A82" w:rsidP="00A97BC1">
            <w:pPr>
              <w:jc w:val="center"/>
              <w:rPr>
                <w:rFonts w:ascii="Times New Roman" w:eastAsiaTheme="minorHAnsi" w:hAnsi="Times New Roman" w:cs="Times New Roman"/>
                <w:vertAlign w:val="superscript"/>
                <w:lang w:eastAsia="en-US"/>
              </w:rPr>
            </w:pPr>
          </w:p>
          <w:p w14:paraId="6983BFD5" w14:textId="77777777" w:rsidR="00D93A82" w:rsidRPr="00511F1B" w:rsidRDefault="00D93A82" w:rsidP="00A97BC1">
            <w:pPr>
              <w:jc w:val="center"/>
              <w:rPr>
                <w:rFonts w:ascii="Times New Roman" w:eastAsiaTheme="minorHAnsi" w:hAnsi="Times New Roman" w:cs="Times New Roman"/>
                <w:vertAlign w:val="superscript"/>
                <w:lang w:eastAsia="en-US"/>
              </w:rPr>
            </w:pPr>
          </w:p>
          <w:p w14:paraId="7E633746" w14:textId="77777777" w:rsidR="00D93A82"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11</w:t>
            </w:r>
          </w:p>
          <w:p w14:paraId="3F4C8405" w14:textId="77777777" w:rsidR="00AC3436" w:rsidRPr="00511F1B" w:rsidRDefault="00AC3436" w:rsidP="00A97BC1">
            <w:pPr>
              <w:jc w:val="center"/>
              <w:rPr>
                <w:rFonts w:ascii="Times New Roman" w:eastAsiaTheme="minorHAnsi" w:hAnsi="Times New Roman" w:cs="Times New Roman"/>
                <w:vertAlign w:val="superscript"/>
                <w:lang w:eastAsia="en-US"/>
              </w:rPr>
            </w:pPr>
          </w:p>
          <w:p w14:paraId="75719CF0" w14:textId="77777777" w:rsidR="00AC3436" w:rsidRPr="00511F1B" w:rsidRDefault="00AC3436" w:rsidP="00A97BC1">
            <w:pPr>
              <w:jc w:val="center"/>
              <w:rPr>
                <w:rFonts w:ascii="Times New Roman" w:eastAsiaTheme="minorHAnsi" w:hAnsi="Times New Roman" w:cs="Times New Roman"/>
                <w:vertAlign w:val="superscript"/>
                <w:lang w:eastAsia="en-US"/>
              </w:rPr>
            </w:pPr>
          </w:p>
          <w:p w14:paraId="229E9D53" w14:textId="77777777" w:rsidR="00A97BC1" w:rsidRPr="00511F1B" w:rsidRDefault="00A97BC1" w:rsidP="00A97BC1">
            <w:pPr>
              <w:rPr>
                <w:rFonts w:ascii="Times New Roman" w:eastAsiaTheme="minorHAnsi" w:hAnsi="Times New Roman" w:cs="Times New Roman"/>
                <w:vertAlign w:val="superscript"/>
                <w:lang w:eastAsia="en-US"/>
              </w:rPr>
            </w:pPr>
          </w:p>
          <w:p w14:paraId="3EC88B0A" w14:textId="77777777" w:rsidR="001D2615" w:rsidRPr="00511F1B" w:rsidRDefault="001D2615" w:rsidP="00A97BC1">
            <w:pPr>
              <w:rPr>
                <w:rFonts w:ascii="Times New Roman" w:eastAsiaTheme="minorHAnsi" w:hAnsi="Times New Roman" w:cs="Times New Roman"/>
                <w:vertAlign w:val="superscript"/>
                <w:lang w:eastAsia="en-US"/>
              </w:rPr>
            </w:pPr>
          </w:p>
          <w:p w14:paraId="2E8AD780" w14:textId="77777777" w:rsidR="00084551" w:rsidRPr="00511F1B" w:rsidRDefault="00084551" w:rsidP="00A97BC1">
            <w:pPr>
              <w:rPr>
                <w:rFonts w:ascii="Times New Roman" w:eastAsiaTheme="minorHAnsi" w:hAnsi="Times New Roman" w:cs="Times New Roman"/>
                <w:vertAlign w:val="superscript"/>
                <w:lang w:eastAsia="en-US"/>
              </w:rPr>
            </w:pPr>
          </w:p>
          <w:p w14:paraId="1F7A0D50" w14:textId="77777777" w:rsidR="00B34727" w:rsidRPr="00511F1B" w:rsidRDefault="00B34727" w:rsidP="00A97BC1">
            <w:pPr>
              <w:rPr>
                <w:rFonts w:ascii="Times New Roman" w:eastAsiaTheme="minorHAnsi" w:hAnsi="Times New Roman" w:cs="Times New Roman"/>
                <w:vertAlign w:val="superscript"/>
                <w:lang w:eastAsia="en-US"/>
              </w:rPr>
            </w:pPr>
          </w:p>
        </w:tc>
        <w:tc>
          <w:tcPr>
            <w:tcW w:w="1782" w:type="dxa"/>
          </w:tcPr>
          <w:p w14:paraId="285D784D" w14:textId="77777777" w:rsidR="005F2DE0" w:rsidRPr="00511F1B" w:rsidRDefault="005F2DE0" w:rsidP="005F2DE0">
            <w:pPr>
              <w:jc w:val="center"/>
              <w:rPr>
                <w:rFonts w:ascii="Times New Roman" w:eastAsiaTheme="minorHAnsi" w:hAnsi="Times New Roman" w:cs="Times New Roman"/>
                <w:vertAlign w:val="superscript"/>
                <w:lang w:eastAsia="en-US"/>
              </w:rPr>
            </w:pPr>
          </w:p>
          <w:p w14:paraId="24DCEB54"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4A3CC8B0" w14:textId="77777777" w:rsidR="00E54287" w:rsidRPr="00511F1B" w:rsidRDefault="00E54287" w:rsidP="00A97BC1">
            <w:pPr>
              <w:jc w:val="center"/>
              <w:rPr>
                <w:rFonts w:ascii="Times New Roman" w:eastAsiaTheme="minorHAnsi" w:hAnsi="Times New Roman" w:cs="Times New Roman"/>
                <w:vertAlign w:val="superscript"/>
                <w:lang w:eastAsia="en-US"/>
              </w:rPr>
            </w:pPr>
          </w:p>
          <w:p w14:paraId="18EBD33E" w14:textId="77777777" w:rsidR="00B55977" w:rsidRPr="00511F1B" w:rsidRDefault="00B5597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Никитина Арина</w:t>
            </w:r>
          </w:p>
          <w:p w14:paraId="2A13BA0E"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1F3B7D94" w14:textId="77777777" w:rsidR="00E54287" w:rsidRPr="00511F1B" w:rsidRDefault="00E54287" w:rsidP="005F2DE0">
            <w:pPr>
              <w:jc w:val="center"/>
              <w:rPr>
                <w:rFonts w:ascii="Times New Roman" w:eastAsiaTheme="minorHAnsi" w:hAnsi="Times New Roman" w:cs="Times New Roman"/>
                <w:vertAlign w:val="superscript"/>
                <w:lang w:eastAsia="en-US"/>
              </w:rPr>
            </w:pPr>
          </w:p>
          <w:p w14:paraId="484D6A63" w14:textId="77777777" w:rsidR="00E54287" w:rsidRPr="00511F1B" w:rsidRDefault="00E54287" w:rsidP="005F2DE0">
            <w:pPr>
              <w:jc w:val="center"/>
              <w:rPr>
                <w:rFonts w:ascii="Times New Roman" w:eastAsiaTheme="minorHAnsi" w:hAnsi="Times New Roman" w:cs="Times New Roman"/>
                <w:vertAlign w:val="superscript"/>
                <w:lang w:eastAsia="en-US"/>
              </w:rPr>
            </w:pPr>
          </w:p>
          <w:p w14:paraId="5CF726B7" w14:textId="77777777" w:rsidR="00B55977" w:rsidRPr="00511F1B" w:rsidRDefault="00B55977" w:rsidP="005F2DE0">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Залогин Иван</w:t>
            </w:r>
          </w:p>
          <w:p w14:paraId="109510A7"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41AC85CC" w14:textId="77777777" w:rsidR="005F2DE0" w:rsidRPr="00511F1B" w:rsidRDefault="00E54287" w:rsidP="00E54287">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Тощева Настя</w:t>
            </w:r>
          </w:p>
          <w:p w14:paraId="1295C69E" w14:textId="77777777" w:rsidR="00E54287" w:rsidRPr="00511F1B" w:rsidRDefault="00E54287" w:rsidP="00E54287">
            <w:pPr>
              <w:jc w:val="center"/>
              <w:rPr>
                <w:rFonts w:ascii="Times New Roman" w:eastAsiaTheme="minorHAnsi" w:hAnsi="Times New Roman" w:cs="Times New Roman"/>
                <w:vertAlign w:val="superscript"/>
                <w:lang w:eastAsia="en-US"/>
              </w:rPr>
            </w:pPr>
            <w:proofErr w:type="spellStart"/>
            <w:r w:rsidRPr="00511F1B">
              <w:rPr>
                <w:rFonts w:ascii="Times New Roman" w:eastAsiaTheme="minorHAnsi" w:hAnsi="Times New Roman" w:cs="Times New Roman"/>
                <w:vertAlign w:val="superscript"/>
                <w:lang w:eastAsia="en-US"/>
              </w:rPr>
              <w:t>Сухушин</w:t>
            </w:r>
            <w:proofErr w:type="spellEnd"/>
            <w:r w:rsidRPr="00511F1B">
              <w:rPr>
                <w:rFonts w:ascii="Times New Roman" w:eastAsiaTheme="minorHAnsi" w:hAnsi="Times New Roman" w:cs="Times New Roman"/>
                <w:vertAlign w:val="superscript"/>
                <w:lang w:eastAsia="en-US"/>
              </w:rPr>
              <w:t xml:space="preserve"> Егор</w:t>
            </w:r>
          </w:p>
          <w:p w14:paraId="16F15745" w14:textId="77777777" w:rsidR="00E54287" w:rsidRPr="00511F1B" w:rsidRDefault="00E54287" w:rsidP="00E54287">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Неустроева Рита</w:t>
            </w:r>
          </w:p>
          <w:p w14:paraId="43ADAA90" w14:textId="77777777" w:rsidR="00E54287" w:rsidRPr="00511F1B" w:rsidRDefault="00E54287" w:rsidP="00E54287">
            <w:pPr>
              <w:jc w:val="center"/>
              <w:rPr>
                <w:rFonts w:ascii="Times New Roman" w:eastAsiaTheme="minorHAnsi" w:hAnsi="Times New Roman" w:cs="Times New Roman"/>
                <w:vertAlign w:val="superscript"/>
                <w:lang w:eastAsia="en-US"/>
              </w:rPr>
            </w:pPr>
            <w:proofErr w:type="spellStart"/>
            <w:r w:rsidRPr="00511F1B">
              <w:rPr>
                <w:rFonts w:ascii="Times New Roman" w:eastAsiaTheme="minorHAnsi" w:hAnsi="Times New Roman" w:cs="Times New Roman"/>
                <w:vertAlign w:val="superscript"/>
                <w:lang w:eastAsia="en-US"/>
              </w:rPr>
              <w:t>Индаева</w:t>
            </w:r>
            <w:proofErr w:type="spellEnd"/>
            <w:r w:rsidRPr="00511F1B">
              <w:rPr>
                <w:rFonts w:ascii="Times New Roman" w:eastAsiaTheme="minorHAnsi" w:hAnsi="Times New Roman" w:cs="Times New Roman"/>
                <w:vertAlign w:val="superscript"/>
                <w:lang w:eastAsia="en-US"/>
              </w:rPr>
              <w:t xml:space="preserve"> Лиза</w:t>
            </w:r>
          </w:p>
          <w:p w14:paraId="78752E80" w14:textId="77777777" w:rsidR="002932DF" w:rsidRPr="00511F1B" w:rsidRDefault="002932DF" w:rsidP="00E54287">
            <w:pPr>
              <w:jc w:val="center"/>
              <w:rPr>
                <w:rFonts w:ascii="Times New Roman" w:eastAsiaTheme="minorHAnsi" w:hAnsi="Times New Roman" w:cs="Times New Roman"/>
                <w:vertAlign w:val="superscript"/>
                <w:lang w:eastAsia="en-US"/>
              </w:rPr>
            </w:pPr>
          </w:p>
          <w:p w14:paraId="4285DCAF" w14:textId="77777777" w:rsidR="002932DF" w:rsidRPr="00511F1B" w:rsidRDefault="002932DF" w:rsidP="00E54287">
            <w:pPr>
              <w:jc w:val="center"/>
              <w:rPr>
                <w:rFonts w:ascii="Times New Roman" w:eastAsiaTheme="minorHAnsi" w:hAnsi="Times New Roman" w:cs="Times New Roman"/>
                <w:vertAlign w:val="superscript"/>
                <w:lang w:eastAsia="en-US"/>
              </w:rPr>
            </w:pPr>
          </w:p>
          <w:p w14:paraId="24700CE7"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79ABBFE6" w14:textId="77777777" w:rsidR="003C31F0" w:rsidRPr="00511F1B" w:rsidRDefault="003C31F0" w:rsidP="00A97BC1">
            <w:pPr>
              <w:jc w:val="center"/>
              <w:rPr>
                <w:rFonts w:ascii="Times New Roman" w:eastAsiaTheme="minorHAnsi" w:hAnsi="Times New Roman" w:cs="Times New Roman"/>
                <w:vertAlign w:val="superscript"/>
                <w:lang w:eastAsia="en-US"/>
              </w:rPr>
            </w:pPr>
          </w:p>
          <w:p w14:paraId="4CEDCD6B" w14:textId="77777777" w:rsidR="003C31F0" w:rsidRPr="00511F1B" w:rsidRDefault="003C31F0" w:rsidP="003C31F0">
            <w:pPr>
              <w:jc w:val="center"/>
              <w:rPr>
                <w:rFonts w:ascii="Times New Roman" w:eastAsiaTheme="minorHAnsi" w:hAnsi="Times New Roman" w:cs="Times New Roman"/>
                <w:vertAlign w:val="superscript"/>
                <w:lang w:eastAsia="en-US"/>
              </w:rPr>
            </w:pPr>
          </w:p>
          <w:p w14:paraId="59EE6D3E" w14:textId="77777777" w:rsidR="002932DF" w:rsidRPr="00511F1B" w:rsidRDefault="002932DF" w:rsidP="00B3598D">
            <w:pPr>
              <w:rPr>
                <w:rFonts w:ascii="Times New Roman" w:eastAsiaTheme="minorHAnsi" w:hAnsi="Times New Roman" w:cs="Times New Roman"/>
                <w:vertAlign w:val="superscript"/>
                <w:lang w:eastAsia="en-US"/>
              </w:rPr>
            </w:pPr>
          </w:p>
          <w:p w14:paraId="2AE1C887" w14:textId="77777777" w:rsidR="002932DF" w:rsidRPr="00511F1B" w:rsidRDefault="002932DF" w:rsidP="00B3598D">
            <w:pPr>
              <w:rPr>
                <w:rFonts w:ascii="Times New Roman" w:eastAsiaTheme="minorHAnsi" w:hAnsi="Times New Roman" w:cs="Times New Roman"/>
                <w:vertAlign w:val="superscript"/>
                <w:lang w:eastAsia="en-US"/>
              </w:rPr>
            </w:pPr>
          </w:p>
          <w:p w14:paraId="32D6B730" w14:textId="77777777" w:rsidR="002932DF" w:rsidRPr="00511F1B" w:rsidRDefault="002932DF" w:rsidP="00B3598D">
            <w:pPr>
              <w:rPr>
                <w:rFonts w:ascii="Times New Roman" w:eastAsiaTheme="minorHAnsi" w:hAnsi="Times New Roman" w:cs="Times New Roman"/>
                <w:vertAlign w:val="superscript"/>
                <w:lang w:eastAsia="en-US"/>
              </w:rPr>
            </w:pPr>
          </w:p>
          <w:p w14:paraId="723E8599" w14:textId="77777777" w:rsidR="002932DF" w:rsidRPr="00511F1B" w:rsidRDefault="002932DF" w:rsidP="00B3598D">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Никитина Арина</w:t>
            </w:r>
          </w:p>
          <w:p w14:paraId="639844A0" w14:textId="77777777" w:rsidR="002932DF" w:rsidRPr="00511F1B" w:rsidRDefault="002932DF" w:rsidP="00B3598D">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Денисов Богдан</w:t>
            </w:r>
          </w:p>
          <w:p w14:paraId="638DACAD" w14:textId="77777777" w:rsidR="002932DF" w:rsidRPr="00511F1B" w:rsidRDefault="002932DF" w:rsidP="00B3598D">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Артёмкина Милослава</w:t>
            </w:r>
          </w:p>
          <w:p w14:paraId="4D266108" w14:textId="77777777" w:rsidR="002932DF" w:rsidRPr="00511F1B" w:rsidRDefault="002932DF" w:rsidP="00B3598D">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Денисова Марьяна</w:t>
            </w:r>
          </w:p>
          <w:p w14:paraId="5465573B" w14:textId="77777777" w:rsidR="002932DF" w:rsidRPr="00511F1B" w:rsidRDefault="002932DF" w:rsidP="00B3598D">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Тимофеев Савелий</w:t>
            </w:r>
          </w:p>
          <w:p w14:paraId="4ED05EC8" w14:textId="77777777" w:rsidR="002932DF" w:rsidRPr="00511F1B" w:rsidRDefault="002932DF" w:rsidP="00B3598D">
            <w:pPr>
              <w:rPr>
                <w:rFonts w:ascii="Times New Roman" w:eastAsiaTheme="minorHAnsi" w:hAnsi="Times New Roman" w:cs="Times New Roman"/>
                <w:vertAlign w:val="superscript"/>
                <w:lang w:eastAsia="en-US"/>
              </w:rPr>
            </w:pPr>
            <w:proofErr w:type="spellStart"/>
            <w:r w:rsidRPr="00511F1B">
              <w:rPr>
                <w:rFonts w:ascii="Times New Roman" w:eastAsiaTheme="minorHAnsi" w:hAnsi="Times New Roman" w:cs="Times New Roman"/>
                <w:vertAlign w:val="superscript"/>
                <w:lang w:eastAsia="en-US"/>
              </w:rPr>
              <w:t>Мотрий</w:t>
            </w:r>
            <w:proofErr w:type="spellEnd"/>
            <w:r w:rsidRPr="00511F1B">
              <w:rPr>
                <w:rFonts w:ascii="Times New Roman" w:eastAsiaTheme="minorHAnsi" w:hAnsi="Times New Roman" w:cs="Times New Roman"/>
                <w:vertAlign w:val="superscript"/>
                <w:lang w:eastAsia="en-US"/>
              </w:rPr>
              <w:t xml:space="preserve"> Дима</w:t>
            </w:r>
          </w:p>
          <w:p w14:paraId="2AD0EB29" w14:textId="77777777" w:rsidR="002932DF" w:rsidRPr="00511F1B" w:rsidRDefault="002932DF" w:rsidP="00B3598D">
            <w:pPr>
              <w:rPr>
                <w:rFonts w:ascii="Times New Roman" w:eastAsiaTheme="minorHAnsi" w:hAnsi="Times New Roman" w:cs="Times New Roman"/>
                <w:vertAlign w:val="superscript"/>
                <w:lang w:eastAsia="en-US"/>
              </w:rPr>
            </w:pPr>
            <w:proofErr w:type="spellStart"/>
            <w:r w:rsidRPr="00511F1B">
              <w:rPr>
                <w:rFonts w:ascii="Times New Roman" w:eastAsiaTheme="minorHAnsi" w:hAnsi="Times New Roman" w:cs="Times New Roman"/>
                <w:vertAlign w:val="superscript"/>
                <w:lang w:eastAsia="en-US"/>
              </w:rPr>
              <w:t>Сухушин</w:t>
            </w:r>
            <w:proofErr w:type="spellEnd"/>
            <w:r w:rsidRPr="00511F1B">
              <w:rPr>
                <w:rFonts w:ascii="Times New Roman" w:eastAsiaTheme="minorHAnsi" w:hAnsi="Times New Roman" w:cs="Times New Roman"/>
                <w:vertAlign w:val="superscript"/>
                <w:lang w:eastAsia="en-US"/>
              </w:rPr>
              <w:t xml:space="preserve"> Егор</w:t>
            </w:r>
          </w:p>
          <w:p w14:paraId="2BDA48D5" w14:textId="77777777" w:rsidR="002932DF" w:rsidRPr="00511F1B" w:rsidRDefault="002932DF" w:rsidP="00B3598D">
            <w:pPr>
              <w:rPr>
                <w:rFonts w:ascii="Times New Roman" w:eastAsiaTheme="minorHAnsi" w:hAnsi="Times New Roman" w:cs="Times New Roman"/>
                <w:vertAlign w:val="superscript"/>
                <w:lang w:eastAsia="en-US"/>
              </w:rPr>
            </w:pPr>
          </w:p>
          <w:p w14:paraId="7028CB0C" w14:textId="77777777" w:rsidR="00B55977" w:rsidRPr="00511F1B" w:rsidRDefault="002932DF" w:rsidP="002932DF">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Волков Паша</w:t>
            </w:r>
          </w:p>
          <w:p w14:paraId="680289FC" w14:textId="77777777" w:rsidR="00B55977" w:rsidRPr="00511F1B" w:rsidRDefault="00B55977" w:rsidP="00083788">
            <w:pPr>
              <w:rPr>
                <w:rFonts w:ascii="Times New Roman" w:eastAsiaTheme="minorHAnsi" w:hAnsi="Times New Roman" w:cs="Times New Roman"/>
                <w:vertAlign w:val="superscript"/>
                <w:lang w:eastAsia="en-US"/>
              </w:rPr>
            </w:pPr>
          </w:p>
          <w:p w14:paraId="447487DA" w14:textId="77777777" w:rsidR="00D71296" w:rsidRPr="00511F1B" w:rsidRDefault="00D71296" w:rsidP="00B3598D">
            <w:pPr>
              <w:rPr>
                <w:rFonts w:ascii="Times New Roman" w:eastAsiaTheme="minorHAnsi" w:hAnsi="Times New Roman" w:cs="Times New Roman"/>
                <w:vertAlign w:val="superscript"/>
                <w:lang w:eastAsia="en-US"/>
              </w:rPr>
            </w:pPr>
          </w:p>
          <w:p w14:paraId="458C80F9" w14:textId="77777777" w:rsidR="00B55977" w:rsidRPr="00511F1B" w:rsidRDefault="00D71296" w:rsidP="00D71296">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Денисова Марьяна</w:t>
            </w:r>
          </w:p>
          <w:p w14:paraId="3A3CB4F0"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45F624EB" w14:textId="77777777" w:rsidR="00D71296" w:rsidRPr="00511F1B" w:rsidRDefault="00D71296" w:rsidP="00A97BC1">
            <w:pPr>
              <w:jc w:val="center"/>
              <w:rPr>
                <w:rFonts w:ascii="Times New Roman" w:eastAsiaTheme="minorHAnsi" w:hAnsi="Times New Roman" w:cs="Times New Roman"/>
                <w:vertAlign w:val="superscript"/>
                <w:lang w:eastAsia="en-US"/>
              </w:rPr>
            </w:pPr>
            <w:proofErr w:type="spellStart"/>
            <w:r w:rsidRPr="00511F1B">
              <w:rPr>
                <w:rFonts w:ascii="Times New Roman" w:eastAsiaTheme="minorHAnsi" w:hAnsi="Times New Roman" w:cs="Times New Roman"/>
                <w:vertAlign w:val="superscript"/>
                <w:lang w:eastAsia="en-US"/>
              </w:rPr>
              <w:t>Мотрий</w:t>
            </w:r>
            <w:proofErr w:type="spellEnd"/>
            <w:r w:rsidRPr="00511F1B">
              <w:rPr>
                <w:rFonts w:ascii="Times New Roman" w:eastAsiaTheme="minorHAnsi" w:hAnsi="Times New Roman" w:cs="Times New Roman"/>
                <w:vertAlign w:val="superscript"/>
                <w:lang w:eastAsia="en-US"/>
              </w:rPr>
              <w:t xml:space="preserve"> Дима</w:t>
            </w:r>
          </w:p>
          <w:p w14:paraId="0EF31B06"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1F606BE1" w14:textId="77777777" w:rsidR="00D71296"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Неустроева Рита</w:t>
            </w:r>
          </w:p>
          <w:p w14:paraId="51176124" w14:textId="77777777" w:rsidR="00D71296"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Денисов Богдан</w:t>
            </w:r>
          </w:p>
          <w:p w14:paraId="08F68A15" w14:textId="77777777" w:rsidR="00D71296"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Залогин Иван</w:t>
            </w:r>
          </w:p>
          <w:p w14:paraId="751BFF99" w14:textId="77777777" w:rsidR="00D71296"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Денисова Марьяна</w:t>
            </w:r>
          </w:p>
          <w:p w14:paraId="4E2984B8" w14:textId="77777777" w:rsidR="00D71296"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Никитина Арина</w:t>
            </w:r>
          </w:p>
          <w:p w14:paraId="29D575AA"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7D0FC708"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61537AA9"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5A958FDE"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36BD15C2"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0EF892B7" w14:textId="77777777" w:rsidR="00BB56BA" w:rsidRPr="00511F1B" w:rsidRDefault="00BB56BA" w:rsidP="00A97BC1">
            <w:pPr>
              <w:jc w:val="center"/>
              <w:rPr>
                <w:rFonts w:ascii="Times New Roman" w:eastAsiaTheme="minorHAnsi" w:hAnsi="Times New Roman" w:cs="Times New Roman"/>
                <w:vertAlign w:val="superscript"/>
                <w:lang w:eastAsia="en-US"/>
              </w:rPr>
            </w:pPr>
          </w:p>
          <w:p w14:paraId="712124C9" w14:textId="77777777" w:rsidR="00345798" w:rsidRPr="00511F1B" w:rsidRDefault="00345798" w:rsidP="00B3598D">
            <w:pPr>
              <w:rPr>
                <w:rFonts w:ascii="Times New Roman" w:eastAsiaTheme="minorHAnsi" w:hAnsi="Times New Roman" w:cs="Times New Roman"/>
                <w:vertAlign w:val="superscript"/>
                <w:lang w:eastAsia="en-US"/>
              </w:rPr>
            </w:pPr>
          </w:p>
          <w:p w14:paraId="1F8D169A" w14:textId="77777777" w:rsidR="003B04AE" w:rsidRPr="00511F1B" w:rsidRDefault="00B3598D" w:rsidP="00B3598D">
            <w:pPr>
              <w:rPr>
                <w:rFonts w:ascii="Times New Roman" w:eastAsiaTheme="minorHAnsi" w:hAnsi="Times New Roman" w:cs="Times New Roman"/>
                <w:vertAlign w:val="superscript"/>
                <w:lang w:eastAsia="en-US"/>
              </w:rPr>
            </w:pPr>
            <w:proofErr w:type="spellStart"/>
            <w:r w:rsidRPr="00511F1B">
              <w:rPr>
                <w:rFonts w:ascii="Times New Roman" w:eastAsiaTheme="minorHAnsi" w:hAnsi="Times New Roman" w:cs="Times New Roman"/>
                <w:vertAlign w:val="superscript"/>
                <w:lang w:eastAsia="en-US"/>
              </w:rPr>
              <w:t>КулманаковАлексей</w:t>
            </w:r>
            <w:proofErr w:type="spellEnd"/>
          </w:p>
          <w:p w14:paraId="02A8D4DC" w14:textId="77777777" w:rsidR="003B04AE" w:rsidRPr="00511F1B" w:rsidRDefault="003B04AE" w:rsidP="00A97BC1">
            <w:pPr>
              <w:jc w:val="center"/>
              <w:rPr>
                <w:rFonts w:ascii="Times New Roman" w:eastAsiaTheme="minorHAnsi" w:hAnsi="Times New Roman" w:cs="Times New Roman"/>
                <w:vertAlign w:val="superscript"/>
                <w:lang w:eastAsia="en-US"/>
              </w:rPr>
            </w:pPr>
          </w:p>
          <w:p w14:paraId="33D4CDBC" w14:textId="77777777" w:rsidR="0047044B" w:rsidRPr="00511F1B" w:rsidRDefault="0047044B" w:rsidP="0072627C">
            <w:pPr>
              <w:jc w:val="center"/>
              <w:rPr>
                <w:rFonts w:ascii="Times New Roman" w:eastAsiaTheme="minorHAnsi" w:hAnsi="Times New Roman" w:cs="Times New Roman"/>
                <w:vertAlign w:val="superscript"/>
                <w:lang w:eastAsia="en-US"/>
              </w:rPr>
            </w:pPr>
          </w:p>
          <w:p w14:paraId="05E5679D" w14:textId="77777777" w:rsidR="00A97BC1" w:rsidRPr="00511F1B" w:rsidRDefault="00A97BC1" w:rsidP="00A97BC1">
            <w:pPr>
              <w:jc w:val="center"/>
              <w:rPr>
                <w:rFonts w:ascii="Times New Roman" w:eastAsiaTheme="minorHAnsi" w:hAnsi="Times New Roman" w:cs="Times New Roman"/>
                <w:vertAlign w:val="superscript"/>
                <w:lang w:eastAsia="en-US"/>
              </w:rPr>
            </w:pPr>
          </w:p>
          <w:p w14:paraId="63700568" w14:textId="77777777" w:rsidR="00674F57" w:rsidRPr="00511F1B" w:rsidRDefault="00674F57" w:rsidP="00345798">
            <w:pPr>
              <w:rPr>
                <w:rFonts w:ascii="Times New Roman" w:eastAsiaTheme="minorHAnsi" w:hAnsi="Times New Roman" w:cs="Times New Roman"/>
                <w:vertAlign w:val="superscript"/>
                <w:lang w:eastAsia="en-US"/>
              </w:rPr>
            </w:pPr>
          </w:p>
        </w:tc>
        <w:tc>
          <w:tcPr>
            <w:tcW w:w="1829" w:type="dxa"/>
          </w:tcPr>
          <w:p w14:paraId="5B8C4BC9" w14:textId="77777777" w:rsidR="00B55977"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lastRenderedPageBreak/>
              <w:t>Трифонова Е.А.</w:t>
            </w:r>
          </w:p>
          <w:p w14:paraId="3044322A" w14:textId="77777777" w:rsidR="004F7C6A" w:rsidRPr="00511F1B" w:rsidRDefault="004F7C6A" w:rsidP="00A97BC1">
            <w:pPr>
              <w:rPr>
                <w:rFonts w:ascii="Times New Roman" w:eastAsiaTheme="minorHAnsi" w:hAnsi="Times New Roman" w:cs="Times New Roman"/>
                <w:vertAlign w:val="superscript"/>
                <w:lang w:eastAsia="en-US"/>
              </w:rPr>
            </w:pPr>
          </w:p>
          <w:p w14:paraId="43454E6C" w14:textId="77777777" w:rsidR="004F7C6A"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54DE64EB" w14:textId="77777777" w:rsidR="004F7C6A" w:rsidRPr="00511F1B" w:rsidRDefault="004F7C6A" w:rsidP="00A97BC1">
            <w:pPr>
              <w:rPr>
                <w:rFonts w:ascii="Times New Roman" w:eastAsiaTheme="minorHAnsi" w:hAnsi="Times New Roman" w:cs="Times New Roman"/>
                <w:vertAlign w:val="superscript"/>
                <w:lang w:eastAsia="en-US"/>
              </w:rPr>
            </w:pPr>
          </w:p>
          <w:p w14:paraId="72D2637C" w14:textId="77777777" w:rsidR="004F7C6A" w:rsidRPr="00511F1B" w:rsidRDefault="004F7C6A" w:rsidP="00A97BC1">
            <w:pPr>
              <w:rPr>
                <w:rFonts w:ascii="Times New Roman" w:eastAsiaTheme="minorHAnsi" w:hAnsi="Times New Roman" w:cs="Times New Roman"/>
                <w:vertAlign w:val="superscript"/>
                <w:lang w:eastAsia="en-US"/>
              </w:rPr>
            </w:pPr>
          </w:p>
          <w:p w14:paraId="0C3F7D44" w14:textId="77777777" w:rsidR="004F7C6A" w:rsidRPr="00511F1B" w:rsidRDefault="004F7C6A" w:rsidP="00A97BC1">
            <w:pPr>
              <w:rPr>
                <w:rFonts w:ascii="Times New Roman" w:eastAsiaTheme="minorHAnsi" w:hAnsi="Times New Roman" w:cs="Times New Roman"/>
                <w:vertAlign w:val="superscript"/>
                <w:lang w:eastAsia="en-US"/>
              </w:rPr>
            </w:pPr>
          </w:p>
          <w:p w14:paraId="7AB55EDC" w14:textId="77777777" w:rsidR="004F7C6A" w:rsidRPr="00511F1B" w:rsidRDefault="004F7C6A" w:rsidP="00A97BC1">
            <w:pPr>
              <w:rPr>
                <w:rFonts w:ascii="Times New Roman" w:eastAsiaTheme="minorHAnsi" w:hAnsi="Times New Roman" w:cs="Times New Roman"/>
                <w:vertAlign w:val="superscript"/>
                <w:lang w:eastAsia="en-US"/>
              </w:rPr>
            </w:pPr>
          </w:p>
          <w:p w14:paraId="1B0510DD" w14:textId="77777777" w:rsidR="004F7C6A" w:rsidRPr="00511F1B" w:rsidRDefault="004F7C6A" w:rsidP="00A97BC1">
            <w:pPr>
              <w:rPr>
                <w:rFonts w:ascii="Times New Roman" w:eastAsiaTheme="minorHAnsi" w:hAnsi="Times New Roman" w:cs="Times New Roman"/>
                <w:vertAlign w:val="superscript"/>
                <w:lang w:eastAsia="en-US"/>
              </w:rPr>
            </w:pPr>
          </w:p>
          <w:p w14:paraId="2C64BA57" w14:textId="77777777" w:rsidR="004F7C6A"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2F4D5D18" w14:textId="77777777" w:rsidR="004F7C6A" w:rsidRPr="00511F1B" w:rsidRDefault="004F7C6A" w:rsidP="00A97BC1">
            <w:pPr>
              <w:rPr>
                <w:rFonts w:ascii="Times New Roman" w:eastAsiaTheme="minorHAnsi" w:hAnsi="Times New Roman" w:cs="Times New Roman"/>
                <w:vertAlign w:val="superscript"/>
                <w:lang w:eastAsia="en-US"/>
              </w:rPr>
            </w:pPr>
          </w:p>
          <w:p w14:paraId="45F9321E" w14:textId="77777777" w:rsidR="004F7C6A"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04047EEC" w14:textId="77777777" w:rsidR="004F7C6A" w:rsidRPr="00511F1B" w:rsidRDefault="004F7C6A" w:rsidP="00A97BC1">
            <w:pPr>
              <w:rPr>
                <w:rFonts w:ascii="Times New Roman" w:eastAsiaTheme="minorHAnsi" w:hAnsi="Times New Roman" w:cs="Times New Roman"/>
                <w:vertAlign w:val="superscript"/>
                <w:lang w:eastAsia="en-US"/>
              </w:rPr>
            </w:pPr>
          </w:p>
          <w:p w14:paraId="3B85C4EE" w14:textId="77777777" w:rsidR="004F7C6A" w:rsidRPr="00511F1B" w:rsidRDefault="004F7C6A" w:rsidP="00A97BC1">
            <w:pPr>
              <w:rPr>
                <w:rFonts w:ascii="Times New Roman" w:eastAsiaTheme="minorHAnsi" w:hAnsi="Times New Roman" w:cs="Times New Roman"/>
                <w:vertAlign w:val="superscript"/>
                <w:lang w:eastAsia="en-US"/>
              </w:rPr>
            </w:pPr>
          </w:p>
          <w:p w14:paraId="15E0A3D9" w14:textId="77777777" w:rsidR="004F7C6A" w:rsidRPr="00511F1B" w:rsidRDefault="004F7C6A" w:rsidP="00A97BC1">
            <w:pPr>
              <w:rPr>
                <w:rFonts w:ascii="Times New Roman" w:eastAsiaTheme="minorHAnsi" w:hAnsi="Times New Roman" w:cs="Times New Roman"/>
                <w:vertAlign w:val="superscript"/>
                <w:lang w:eastAsia="en-US"/>
              </w:rPr>
            </w:pPr>
          </w:p>
          <w:p w14:paraId="65FA76F3" w14:textId="77777777" w:rsidR="004F7C6A" w:rsidRPr="00511F1B" w:rsidRDefault="004F7C6A" w:rsidP="00A97BC1">
            <w:pPr>
              <w:rPr>
                <w:rFonts w:ascii="Times New Roman" w:eastAsiaTheme="minorHAnsi" w:hAnsi="Times New Roman" w:cs="Times New Roman"/>
                <w:vertAlign w:val="superscript"/>
                <w:lang w:eastAsia="en-US"/>
              </w:rPr>
            </w:pPr>
          </w:p>
          <w:p w14:paraId="54B22E2E" w14:textId="77777777" w:rsidR="004F7C6A" w:rsidRPr="00511F1B" w:rsidRDefault="004F7C6A" w:rsidP="00A97BC1">
            <w:pPr>
              <w:rPr>
                <w:rFonts w:ascii="Times New Roman" w:eastAsiaTheme="minorHAnsi" w:hAnsi="Times New Roman" w:cs="Times New Roman"/>
                <w:vertAlign w:val="superscript"/>
                <w:lang w:eastAsia="en-US"/>
              </w:rPr>
            </w:pPr>
          </w:p>
          <w:p w14:paraId="52A275BF" w14:textId="77777777" w:rsidR="004F7C6A" w:rsidRPr="00511F1B" w:rsidRDefault="004F7C6A" w:rsidP="00A97BC1">
            <w:pPr>
              <w:rPr>
                <w:rFonts w:ascii="Times New Roman" w:eastAsiaTheme="minorHAnsi" w:hAnsi="Times New Roman" w:cs="Times New Roman"/>
                <w:vertAlign w:val="superscript"/>
                <w:lang w:eastAsia="en-US"/>
              </w:rPr>
            </w:pPr>
          </w:p>
          <w:p w14:paraId="3D8C14D3" w14:textId="77777777" w:rsidR="004F7C6A" w:rsidRPr="00511F1B" w:rsidRDefault="004F7C6A" w:rsidP="00A97BC1">
            <w:pPr>
              <w:rPr>
                <w:rFonts w:ascii="Times New Roman" w:eastAsiaTheme="minorHAnsi" w:hAnsi="Times New Roman" w:cs="Times New Roman"/>
                <w:vertAlign w:val="superscript"/>
                <w:lang w:eastAsia="en-US"/>
              </w:rPr>
            </w:pPr>
          </w:p>
          <w:p w14:paraId="4207C6D5" w14:textId="77777777" w:rsidR="004F7C6A" w:rsidRPr="00511F1B" w:rsidRDefault="004F7C6A" w:rsidP="00A97BC1">
            <w:pPr>
              <w:rPr>
                <w:rFonts w:ascii="Times New Roman" w:eastAsiaTheme="minorHAnsi" w:hAnsi="Times New Roman" w:cs="Times New Roman"/>
                <w:vertAlign w:val="superscript"/>
                <w:lang w:eastAsia="en-US"/>
              </w:rPr>
            </w:pPr>
          </w:p>
          <w:p w14:paraId="3F63AD99" w14:textId="77777777" w:rsidR="004F7C6A" w:rsidRPr="00511F1B" w:rsidRDefault="002932DF"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6E07A6B6" w14:textId="77777777" w:rsidR="004F7C6A" w:rsidRPr="00511F1B" w:rsidRDefault="004F7C6A" w:rsidP="00A97BC1">
            <w:pPr>
              <w:rPr>
                <w:rFonts w:ascii="Times New Roman" w:eastAsiaTheme="minorHAnsi" w:hAnsi="Times New Roman" w:cs="Times New Roman"/>
                <w:vertAlign w:val="superscript"/>
                <w:lang w:eastAsia="en-US"/>
              </w:rPr>
            </w:pPr>
          </w:p>
          <w:p w14:paraId="3693960B" w14:textId="77777777" w:rsidR="004F7C6A" w:rsidRPr="00511F1B" w:rsidRDefault="002932DF"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56EFFCA3" w14:textId="77777777" w:rsidR="004F7C6A" w:rsidRPr="00511F1B" w:rsidRDefault="004F7C6A" w:rsidP="00A97BC1">
            <w:pPr>
              <w:rPr>
                <w:rFonts w:ascii="Times New Roman" w:eastAsiaTheme="minorHAnsi" w:hAnsi="Times New Roman" w:cs="Times New Roman"/>
                <w:vertAlign w:val="superscript"/>
                <w:lang w:eastAsia="en-US"/>
              </w:rPr>
            </w:pPr>
          </w:p>
          <w:p w14:paraId="4FBBCE7C" w14:textId="77777777" w:rsidR="004F7C6A" w:rsidRPr="00511F1B" w:rsidRDefault="002932DF"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72ED39A5" w14:textId="77777777" w:rsidR="004F7C6A" w:rsidRPr="00511F1B" w:rsidRDefault="004F7C6A" w:rsidP="00A97BC1">
            <w:pPr>
              <w:rPr>
                <w:rFonts w:ascii="Times New Roman" w:eastAsiaTheme="minorHAnsi" w:hAnsi="Times New Roman" w:cs="Times New Roman"/>
                <w:vertAlign w:val="superscript"/>
                <w:lang w:eastAsia="en-US"/>
              </w:rPr>
            </w:pPr>
          </w:p>
          <w:p w14:paraId="11C95D8A" w14:textId="77777777" w:rsidR="004F7C6A" w:rsidRPr="00511F1B" w:rsidRDefault="004F7C6A" w:rsidP="00A97BC1">
            <w:pPr>
              <w:rPr>
                <w:rFonts w:ascii="Times New Roman" w:eastAsiaTheme="minorHAnsi" w:hAnsi="Times New Roman" w:cs="Times New Roman"/>
                <w:vertAlign w:val="superscript"/>
                <w:lang w:eastAsia="en-US"/>
              </w:rPr>
            </w:pPr>
          </w:p>
          <w:p w14:paraId="75162E80" w14:textId="77777777" w:rsidR="004F7C6A" w:rsidRPr="00511F1B" w:rsidRDefault="004F7C6A" w:rsidP="00A97BC1">
            <w:pPr>
              <w:rPr>
                <w:rFonts w:ascii="Times New Roman" w:eastAsiaTheme="minorHAnsi" w:hAnsi="Times New Roman" w:cs="Times New Roman"/>
                <w:vertAlign w:val="superscript"/>
                <w:lang w:eastAsia="en-US"/>
              </w:rPr>
            </w:pPr>
          </w:p>
          <w:p w14:paraId="6F02ED9E" w14:textId="77777777" w:rsidR="004F7C6A" w:rsidRPr="00511F1B" w:rsidRDefault="004F7C6A" w:rsidP="00A97BC1">
            <w:pPr>
              <w:rPr>
                <w:rFonts w:ascii="Times New Roman" w:eastAsiaTheme="minorHAnsi" w:hAnsi="Times New Roman" w:cs="Times New Roman"/>
                <w:vertAlign w:val="superscript"/>
                <w:lang w:eastAsia="en-US"/>
              </w:rPr>
            </w:pPr>
          </w:p>
          <w:p w14:paraId="5E62AFD2" w14:textId="77777777" w:rsidR="004F7C6A" w:rsidRPr="00511F1B" w:rsidRDefault="004F7C6A" w:rsidP="00A97BC1">
            <w:pPr>
              <w:rPr>
                <w:rFonts w:ascii="Times New Roman" w:eastAsiaTheme="minorHAnsi" w:hAnsi="Times New Roman" w:cs="Times New Roman"/>
                <w:vertAlign w:val="superscript"/>
                <w:lang w:eastAsia="en-US"/>
              </w:rPr>
            </w:pPr>
          </w:p>
          <w:p w14:paraId="0AFFFB03" w14:textId="77777777" w:rsidR="004F7C6A" w:rsidRPr="00511F1B" w:rsidRDefault="004F7C6A" w:rsidP="00A97BC1">
            <w:pPr>
              <w:rPr>
                <w:rFonts w:ascii="Times New Roman" w:eastAsiaTheme="minorHAnsi" w:hAnsi="Times New Roman" w:cs="Times New Roman"/>
                <w:vertAlign w:val="superscript"/>
                <w:lang w:eastAsia="en-US"/>
              </w:rPr>
            </w:pPr>
          </w:p>
          <w:p w14:paraId="194D4EE6" w14:textId="77777777" w:rsidR="004F7C6A" w:rsidRPr="00511F1B" w:rsidRDefault="004F7C6A" w:rsidP="00A97BC1">
            <w:pPr>
              <w:rPr>
                <w:rFonts w:ascii="Times New Roman" w:eastAsiaTheme="minorHAnsi" w:hAnsi="Times New Roman" w:cs="Times New Roman"/>
                <w:vertAlign w:val="superscript"/>
                <w:lang w:eastAsia="en-US"/>
              </w:rPr>
            </w:pPr>
          </w:p>
          <w:p w14:paraId="45D898DC" w14:textId="77777777" w:rsidR="004F7C6A" w:rsidRPr="00511F1B" w:rsidRDefault="004F7C6A" w:rsidP="00A97BC1">
            <w:pPr>
              <w:rPr>
                <w:rFonts w:ascii="Times New Roman" w:eastAsiaTheme="minorHAnsi" w:hAnsi="Times New Roman" w:cs="Times New Roman"/>
                <w:vertAlign w:val="superscript"/>
                <w:lang w:eastAsia="en-US"/>
              </w:rPr>
            </w:pPr>
          </w:p>
          <w:p w14:paraId="216CF874" w14:textId="77777777" w:rsidR="004F7C6A" w:rsidRPr="00511F1B" w:rsidRDefault="004F7C6A" w:rsidP="00A97BC1">
            <w:pPr>
              <w:rPr>
                <w:rFonts w:ascii="Times New Roman" w:eastAsiaTheme="minorHAnsi" w:hAnsi="Times New Roman" w:cs="Times New Roman"/>
                <w:vertAlign w:val="superscript"/>
                <w:lang w:eastAsia="en-US"/>
              </w:rPr>
            </w:pPr>
          </w:p>
          <w:p w14:paraId="6C844D62" w14:textId="77777777" w:rsidR="004F7C6A" w:rsidRPr="00511F1B" w:rsidRDefault="004F7C6A" w:rsidP="00A97BC1">
            <w:pPr>
              <w:rPr>
                <w:rFonts w:ascii="Times New Roman" w:eastAsiaTheme="minorHAnsi" w:hAnsi="Times New Roman" w:cs="Times New Roman"/>
                <w:vertAlign w:val="superscript"/>
                <w:lang w:eastAsia="en-US"/>
              </w:rPr>
            </w:pPr>
          </w:p>
          <w:p w14:paraId="2A99A13D" w14:textId="77777777" w:rsidR="004F7C6A" w:rsidRPr="00511F1B" w:rsidRDefault="004F7C6A" w:rsidP="00A97BC1">
            <w:pPr>
              <w:rPr>
                <w:rFonts w:ascii="Times New Roman" w:eastAsiaTheme="minorHAnsi" w:hAnsi="Times New Roman" w:cs="Times New Roman"/>
                <w:vertAlign w:val="superscript"/>
                <w:lang w:eastAsia="en-US"/>
              </w:rPr>
            </w:pPr>
          </w:p>
          <w:p w14:paraId="62CB65B8" w14:textId="77777777" w:rsidR="004F7C6A" w:rsidRPr="00511F1B" w:rsidRDefault="004F7C6A" w:rsidP="00A97BC1">
            <w:pPr>
              <w:rPr>
                <w:rFonts w:ascii="Times New Roman" w:eastAsiaTheme="minorHAnsi" w:hAnsi="Times New Roman" w:cs="Times New Roman"/>
                <w:vertAlign w:val="superscript"/>
                <w:lang w:eastAsia="en-US"/>
              </w:rPr>
            </w:pPr>
          </w:p>
          <w:p w14:paraId="300A2567" w14:textId="77777777" w:rsidR="004F7C6A" w:rsidRPr="00511F1B" w:rsidRDefault="004F7C6A" w:rsidP="00A97BC1">
            <w:pPr>
              <w:rPr>
                <w:rFonts w:ascii="Times New Roman" w:eastAsiaTheme="minorHAnsi" w:hAnsi="Times New Roman" w:cs="Times New Roman"/>
                <w:vertAlign w:val="superscript"/>
                <w:lang w:eastAsia="en-US"/>
              </w:rPr>
            </w:pPr>
          </w:p>
          <w:p w14:paraId="1049A6EE" w14:textId="77777777" w:rsidR="004F7C6A" w:rsidRPr="00511F1B" w:rsidRDefault="002932DF"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7495A903" w14:textId="77777777" w:rsidR="00AF16B2" w:rsidRPr="00511F1B" w:rsidRDefault="00AF16B2" w:rsidP="00A97BC1">
            <w:pPr>
              <w:rPr>
                <w:rFonts w:ascii="Times New Roman" w:eastAsiaTheme="minorHAnsi" w:hAnsi="Times New Roman" w:cs="Times New Roman"/>
                <w:vertAlign w:val="superscript"/>
                <w:lang w:eastAsia="en-US"/>
              </w:rPr>
            </w:pPr>
          </w:p>
          <w:p w14:paraId="2C81CCE8" w14:textId="77777777" w:rsidR="00AF16B2" w:rsidRPr="00511F1B" w:rsidRDefault="00AF16B2" w:rsidP="00A97BC1">
            <w:pPr>
              <w:rPr>
                <w:rFonts w:ascii="Times New Roman" w:eastAsiaTheme="minorHAnsi" w:hAnsi="Times New Roman" w:cs="Times New Roman"/>
                <w:vertAlign w:val="superscript"/>
                <w:lang w:eastAsia="en-US"/>
              </w:rPr>
            </w:pPr>
          </w:p>
          <w:p w14:paraId="0A9E9AA7" w14:textId="77777777" w:rsidR="00AA222D" w:rsidRPr="00511F1B" w:rsidRDefault="00D71296"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019FBF41" w14:textId="77777777" w:rsidR="00AA222D" w:rsidRPr="00511F1B" w:rsidRDefault="00AA222D" w:rsidP="00A97BC1">
            <w:pPr>
              <w:rPr>
                <w:rFonts w:ascii="Times New Roman" w:eastAsiaTheme="minorHAnsi" w:hAnsi="Times New Roman" w:cs="Times New Roman"/>
                <w:vertAlign w:val="superscript"/>
                <w:lang w:eastAsia="en-US"/>
              </w:rPr>
            </w:pPr>
          </w:p>
          <w:p w14:paraId="6878D822" w14:textId="77777777" w:rsidR="00AA222D"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7F08810B"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044B6F7F" w14:textId="77777777" w:rsidR="0072627C"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5D010F36" w14:textId="77777777" w:rsidR="00D71296"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Слесарева Т.В.</w:t>
            </w:r>
          </w:p>
          <w:p w14:paraId="0CB16DAD" w14:textId="77777777" w:rsidR="0072627C" w:rsidRPr="00511F1B" w:rsidRDefault="0072627C" w:rsidP="00A97BC1">
            <w:pPr>
              <w:jc w:val="center"/>
              <w:rPr>
                <w:rFonts w:ascii="Times New Roman" w:eastAsiaTheme="minorHAnsi" w:hAnsi="Times New Roman" w:cs="Times New Roman"/>
                <w:vertAlign w:val="superscript"/>
                <w:lang w:eastAsia="en-US"/>
              </w:rPr>
            </w:pPr>
          </w:p>
          <w:p w14:paraId="0DC93E46" w14:textId="77777777" w:rsidR="0072627C" w:rsidRPr="00511F1B" w:rsidRDefault="0072627C" w:rsidP="00A97BC1">
            <w:pPr>
              <w:jc w:val="center"/>
              <w:rPr>
                <w:rFonts w:ascii="Times New Roman" w:eastAsiaTheme="minorHAnsi" w:hAnsi="Times New Roman" w:cs="Times New Roman"/>
                <w:vertAlign w:val="superscript"/>
                <w:lang w:eastAsia="en-US"/>
              </w:rPr>
            </w:pPr>
          </w:p>
          <w:p w14:paraId="7C66AE49" w14:textId="77777777" w:rsidR="00D93A82" w:rsidRPr="00511F1B" w:rsidRDefault="00D93A82" w:rsidP="00A97BC1">
            <w:pPr>
              <w:jc w:val="center"/>
              <w:rPr>
                <w:rFonts w:ascii="Times New Roman" w:eastAsiaTheme="minorHAnsi" w:hAnsi="Times New Roman" w:cs="Times New Roman"/>
                <w:vertAlign w:val="superscript"/>
                <w:lang w:eastAsia="en-US"/>
              </w:rPr>
            </w:pPr>
          </w:p>
          <w:p w14:paraId="0A3922D4" w14:textId="77777777" w:rsidR="00AC3436" w:rsidRPr="00511F1B" w:rsidRDefault="00AC3436" w:rsidP="00A97BC1">
            <w:pPr>
              <w:jc w:val="center"/>
              <w:rPr>
                <w:rFonts w:ascii="Times New Roman" w:eastAsiaTheme="minorHAnsi" w:hAnsi="Times New Roman" w:cs="Times New Roman"/>
                <w:vertAlign w:val="superscript"/>
                <w:lang w:eastAsia="en-US"/>
              </w:rPr>
            </w:pPr>
          </w:p>
          <w:p w14:paraId="4CF9DFAE" w14:textId="77777777" w:rsidR="00AC3436" w:rsidRPr="00511F1B" w:rsidRDefault="00AC3436" w:rsidP="00A97BC1">
            <w:pPr>
              <w:jc w:val="center"/>
              <w:rPr>
                <w:rFonts w:ascii="Times New Roman" w:eastAsiaTheme="minorHAnsi" w:hAnsi="Times New Roman" w:cs="Times New Roman"/>
                <w:vertAlign w:val="superscript"/>
                <w:lang w:eastAsia="en-US"/>
              </w:rPr>
            </w:pPr>
          </w:p>
          <w:p w14:paraId="2906E6B0" w14:textId="77777777" w:rsidR="005C0034" w:rsidRPr="00511F1B" w:rsidRDefault="005C0034" w:rsidP="00A97BC1">
            <w:pPr>
              <w:jc w:val="center"/>
              <w:rPr>
                <w:rFonts w:ascii="Times New Roman" w:eastAsiaTheme="minorHAnsi" w:hAnsi="Times New Roman" w:cs="Times New Roman"/>
                <w:vertAlign w:val="superscript"/>
                <w:lang w:eastAsia="en-US"/>
              </w:rPr>
            </w:pPr>
          </w:p>
          <w:p w14:paraId="08CCA490" w14:textId="77777777" w:rsidR="005C0034" w:rsidRPr="00511F1B" w:rsidRDefault="005C0034" w:rsidP="00A97BC1">
            <w:pPr>
              <w:jc w:val="center"/>
              <w:rPr>
                <w:rFonts w:ascii="Times New Roman" w:eastAsiaTheme="minorHAnsi" w:hAnsi="Times New Roman" w:cs="Times New Roman"/>
                <w:vertAlign w:val="superscript"/>
                <w:lang w:eastAsia="en-US"/>
              </w:rPr>
            </w:pPr>
          </w:p>
          <w:p w14:paraId="2DD1EBC0" w14:textId="77777777" w:rsidR="005C0034"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694DEA82" w14:textId="77777777" w:rsidR="005C0034" w:rsidRPr="00511F1B" w:rsidRDefault="005C0034" w:rsidP="00A97BC1">
            <w:pPr>
              <w:jc w:val="center"/>
              <w:rPr>
                <w:rFonts w:ascii="Times New Roman" w:eastAsiaTheme="minorHAnsi" w:hAnsi="Times New Roman" w:cs="Times New Roman"/>
                <w:vertAlign w:val="superscript"/>
                <w:lang w:eastAsia="en-US"/>
              </w:rPr>
            </w:pPr>
          </w:p>
          <w:p w14:paraId="6D2A5B2F" w14:textId="77777777" w:rsidR="00E438DF"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0CF911BD" w14:textId="77777777" w:rsidR="00E438DF" w:rsidRPr="00511F1B" w:rsidRDefault="00E438DF" w:rsidP="00A97BC1">
            <w:pPr>
              <w:jc w:val="center"/>
              <w:rPr>
                <w:rFonts w:ascii="Times New Roman" w:eastAsiaTheme="minorHAnsi" w:hAnsi="Times New Roman" w:cs="Times New Roman"/>
                <w:vertAlign w:val="superscript"/>
                <w:lang w:eastAsia="en-US"/>
              </w:rPr>
            </w:pPr>
          </w:p>
          <w:p w14:paraId="4A2A3648" w14:textId="77777777" w:rsidR="00E438DF" w:rsidRPr="00511F1B" w:rsidRDefault="00345798"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Трифонова Е.А.</w:t>
            </w:r>
          </w:p>
          <w:p w14:paraId="507151F4" w14:textId="77777777" w:rsidR="00E438DF" w:rsidRPr="00511F1B" w:rsidRDefault="00E438DF" w:rsidP="00A97BC1">
            <w:pPr>
              <w:jc w:val="center"/>
              <w:rPr>
                <w:rFonts w:ascii="Times New Roman" w:eastAsiaTheme="minorHAnsi" w:hAnsi="Times New Roman" w:cs="Times New Roman"/>
                <w:vertAlign w:val="superscript"/>
                <w:lang w:eastAsia="en-US"/>
              </w:rPr>
            </w:pPr>
          </w:p>
          <w:p w14:paraId="506DE4DB" w14:textId="77777777" w:rsidR="00AA322E" w:rsidRPr="00511F1B" w:rsidRDefault="00AA322E" w:rsidP="00511F1B">
            <w:pPr>
              <w:rPr>
                <w:rFonts w:ascii="Times New Roman" w:eastAsiaTheme="minorHAnsi" w:hAnsi="Times New Roman" w:cs="Times New Roman"/>
                <w:vertAlign w:val="superscript"/>
                <w:lang w:eastAsia="en-US"/>
              </w:rPr>
            </w:pPr>
          </w:p>
          <w:p w14:paraId="22F17DE7" w14:textId="77777777" w:rsidR="00AA322E" w:rsidRPr="00511F1B" w:rsidRDefault="00AA322E" w:rsidP="00A97BC1">
            <w:pPr>
              <w:jc w:val="center"/>
              <w:rPr>
                <w:rFonts w:ascii="Times New Roman" w:eastAsiaTheme="minorHAnsi" w:hAnsi="Times New Roman" w:cs="Times New Roman"/>
                <w:vertAlign w:val="superscript"/>
                <w:lang w:eastAsia="en-US"/>
              </w:rPr>
            </w:pPr>
          </w:p>
          <w:p w14:paraId="2E390B03" w14:textId="77777777" w:rsidR="005D192D" w:rsidRPr="00511F1B" w:rsidRDefault="005D192D" w:rsidP="00511F1B">
            <w:pPr>
              <w:jc w:val="center"/>
              <w:rPr>
                <w:rFonts w:ascii="Times New Roman" w:eastAsiaTheme="minorHAnsi" w:hAnsi="Times New Roman" w:cs="Times New Roman"/>
                <w:vertAlign w:val="superscript"/>
                <w:lang w:eastAsia="en-US"/>
              </w:rPr>
            </w:pPr>
          </w:p>
        </w:tc>
        <w:tc>
          <w:tcPr>
            <w:tcW w:w="1573" w:type="dxa"/>
          </w:tcPr>
          <w:p w14:paraId="5D684DCD" w14:textId="77777777" w:rsidR="00B55977"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lastRenderedPageBreak/>
              <w:t>ТОИПКРО</w:t>
            </w:r>
          </w:p>
          <w:p w14:paraId="057D97E7" w14:textId="77777777" w:rsidR="00B55977"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всероссийский</w:t>
            </w:r>
          </w:p>
          <w:p w14:paraId="3E393802" w14:textId="77777777" w:rsidR="00B55977"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ТОИПКРО</w:t>
            </w:r>
          </w:p>
          <w:p w14:paraId="34267C52" w14:textId="77777777" w:rsidR="00E54287"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всероссийский</w:t>
            </w:r>
          </w:p>
          <w:p w14:paraId="437C163A" w14:textId="77777777" w:rsidR="00B55977" w:rsidRPr="00511F1B" w:rsidRDefault="00B55977" w:rsidP="00A97BC1">
            <w:pPr>
              <w:rPr>
                <w:rFonts w:ascii="Times New Roman" w:eastAsiaTheme="minorHAnsi" w:hAnsi="Times New Roman" w:cs="Times New Roman"/>
                <w:vertAlign w:val="superscript"/>
                <w:lang w:eastAsia="en-US"/>
              </w:rPr>
            </w:pPr>
          </w:p>
          <w:p w14:paraId="0A6D9101" w14:textId="77777777" w:rsidR="00B55977" w:rsidRPr="00511F1B" w:rsidRDefault="00B55977" w:rsidP="00A97BC1">
            <w:pPr>
              <w:rPr>
                <w:rFonts w:ascii="Times New Roman" w:eastAsiaTheme="minorHAnsi" w:hAnsi="Times New Roman" w:cs="Times New Roman"/>
                <w:vertAlign w:val="superscript"/>
                <w:lang w:eastAsia="en-US"/>
              </w:rPr>
            </w:pPr>
          </w:p>
          <w:p w14:paraId="2860965A" w14:textId="77777777" w:rsidR="00B55977" w:rsidRPr="00511F1B" w:rsidRDefault="00B55977" w:rsidP="00A97BC1">
            <w:pPr>
              <w:rPr>
                <w:rFonts w:ascii="Times New Roman" w:eastAsiaTheme="minorHAnsi" w:hAnsi="Times New Roman" w:cs="Times New Roman"/>
                <w:vertAlign w:val="superscript"/>
                <w:lang w:eastAsia="en-US"/>
              </w:rPr>
            </w:pPr>
          </w:p>
          <w:p w14:paraId="1C74BD02" w14:textId="77777777" w:rsidR="00B55977" w:rsidRPr="00511F1B" w:rsidRDefault="00B55977" w:rsidP="00A97BC1">
            <w:pPr>
              <w:rPr>
                <w:rFonts w:ascii="Times New Roman" w:eastAsiaTheme="minorHAnsi" w:hAnsi="Times New Roman" w:cs="Times New Roman"/>
                <w:vertAlign w:val="superscript"/>
                <w:lang w:eastAsia="en-US"/>
              </w:rPr>
            </w:pPr>
          </w:p>
          <w:p w14:paraId="4583C60D" w14:textId="77777777" w:rsidR="00E54287"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ТОИПКРО</w:t>
            </w:r>
          </w:p>
          <w:p w14:paraId="6B51AFC5" w14:textId="77777777" w:rsidR="00E54287"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всероссийский</w:t>
            </w:r>
          </w:p>
          <w:p w14:paraId="37D10A9C" w14:textId="77777777" w:rsidR="00B55977" w:rsidRPr="00511F1B" w:rsidRDefault="002932DF"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Региональный</w:t>
            </w:r>
          </w:p>
          <w:p w14:paraId="6990C7D4" w14:textId="77777777" w:rsidR="00B55977" w:rsidRPr="00511F1B" w:rsidRDefault="00B55977" w:rsidP="00A97BC1">
            <w:pPr>
              <w:rPr>
                <w:rFonts w:ascii="Times New Roman" w:eastAsiaTheme="minorHAnsi" w:hAnsi="Times New Roman" w:cs="Times New Roman"/>
                <w:vertAlign w:val="superscript"/>
                <w:lang w:eastAsia="en-US"/>
              </w:rPr>
            </w:pPr>
          </w:p>
          <w:p w14:paraId="724F02F4" w14:textId="77777777" w:rsidR="00BB56BA" w:rsidRPr="00511F1B" w:rsidRDefault="00BB56BA" w:rsidP="00A97BC1">
            <w:pPr>
              <w:rPr>
                <w:rFonts w:ascii="Times New Roman" w:eastAsiaTheme="minorHAnsi" w:hAnsi="Times New Roman" w:cs="Times New Roman"/>
                <w:vertAlign w:val="superscript"/>
                <w:lang w:eastAsia="en-US"/>
              </w:rPr>
            </w:pPr>
          </w:p>
          <w:p w14:paraId="5C313CE8" w14:textId="77777777" w:rsidR="00BB56BA" w:rsidRPr="00511F1B" w:rsidRDefault="00BB56BA" w:rsidP="00A97BC1">
            <w:pPr>
              <w:rPr>
                <w:rFonts w:ascii="Times New Roman" w:eastAsiaTheme="minorHAnsi" w:hAnsi="Times New Roman" w:cs="Times New Roman"/>
                <w:vertAlign w:val="superscript"/>
                <w:lang w:eastAsia="en-US"/>
              </w:rPr>
            </w:pPr>
          </w:p>
          <w:p w14:paraId="67FA6A45" w14:textId="77777777" w:rsidR="002932DF" w:rsidRPr="00511F1B" w:rsidRDefault="002932DF" w:rsidP="00A97BC1">
            <w:pPr>
              <w:rPr>
                <w:rFonts w:ascii="Times New Roman" w:eastAsiaTheme="minorHAnsi" w:hAnsi="Times New Roman" w:cs="Times New Roman"/>
                <w:vertAlign w:val="superscript"/>
                <w:lang w:eastAsia="en-US"/>
              </w:rPr>
            </w:pPr>
          </w:p>
          <w:p w14:paraId="0CCBB8AE" w14:textId="77777777" w:rsidR="002932DF" w:rsidRPr="00511F1B" w:rsidRDefault="002932DF" w:rsidP="00A97BC1">
            <w:pPr>
              <w:rPr>
                <w:rFonts w:ascii="Times New Roman" w:eastAsiaTheme="minorHAnsi" w:hAnsi="Times New Roman" w:cs="Times New Roman"/>
                <w:vertAlign w:val="superscript"/>
                <w:lang w:eastAsia="en-US"/>
              </w:rPr>
            </w:pPr>
          </w:p>
          <w:p w14:paraId="7E7895FE" w14:textId="77777777" w:rsidR="002932DF" w:rsidRPr="00511F1B" w:rsidRDefault="002932DF" w:rsidP="00A97BC1">
            <w:pPr>
              <w:rPr>
                <w:rFonts w:ascii="Times New Roman" w:eastAsiaTheme="minorHAnsi" w:hAnsi="Times New Roman" w:cs="Times New Roman"/>
                <w:vertAlign w:val="superscript"/>
                <w:lang w:eastAsia="en-US"/>
              </w:rPr>
            </w:pPr>
          </w:p>
          <w:p w14:paraId="731F269C" w14:textId="77777777" w:rsidR="002932DF" w:rsidRPr="00511F1B" w:rsidRDefault="002932DF" w:rsidP="00A97BC1">
            <w:pPr>
              <w:rPr>
                <w:rFonts w:ascii="Times New Roman" w:eastAsiaTheme="minorHAnsi" w:hAnsi="Times New Roman" w:cs="Times New Roman"/>
                <w:vertAlign w:val="superscript"/>
                <w:lang w:eastAsia="en-US"/>
              </w:rPr>
            </w:pPr>
          </w:p>
          <w:p w14:paraId="0D1919E6" w14:textId="77777777" w:rsidR="002932DF" w:rsidRPr="00511F1B" w:rsidRDefault="002932DF" w:rsidP="00A97BC1">
            <w:pPr>
              <w:rPr>
                <w:rFonts w:ascii="Times New Roman" w:eastAsiaTheme="minorHAnsi" w:hAnsi="Times New Roman" w:cs="Times New Roman"/>
                <w:vertAlign w:val="superscript"/>
                <w:lang w:eastAsia="en-US"/>
              </w:rPr>
            </w:pPr>
          </w:p>
          <w:p w14:paraId="17033D56" w14:textId="77777777" w:rsidR="00BB56BA" w:rsidRPr="00511F1B" w:rsidRDefault="002932DF"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ТОИПКРО</w:t>
            </w:r>
          </w:p>
          <w:p w14:paraId="7254C93B" w14:textId="77777777" w:rsidR="003B04AE" w:rsidRPr="00511F1B" w:rsidRDefault="003B04AE" w:rsidP="00A97BC1">
            <w:pPr>
              <w:rPr>
                <w:rFonts w:ascii="Times New Roman" w:eastAsiaTheme="minorHAnsi" w:hAnsi="Times New Roman" w:cs="Times New Roman"/>
                <w:vertAlign w:val="superscript"/>
                <w:lang w:eastAsia="en-US"/>
              </w:rPr>
            </w:pPr>
          </w:p>
          <w:p w14:paraId="39B8D718" w14:textId="77777777" w:rsidR="003B04AE" w:rsidRPr="00511F1B" w:rsidRDefault="003B04AE" w:rsidP="00A97BC1">
            <w:pPr>
              <w:rPr>
                <w:rFonts w:ascii="Times New Roman" w:eastAsiaTheme="minorHAnsi" w:hAnsi="Times New Roman" w:cs="Times New Roman"/>
                <w:vertAlign w:val="superscript"/>
                <w:lang w:eastAsia="en-US"/>
              </w:rPr>
            </w:pPr>
          </w:p>
          <w:p w14:paraId="2BE6B7E5" w14:textId="77777777" w:rsidR="00511F1B" w:rsidRDefault="002932DF"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ТОИПКРО</w:t>
            </w:r>
          </w:p>
          <w:p w14:paraId="03207489" w14:textId="42755FBD" w:rsidR="003B04AE" w:rsidRPr="00511F1B" w:rsidRDefault="002932DF"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региональный</w:t>
            </w:r>
          </w:p>
          <w:p w14:paraId="0F2363D2" w14:textId="77777777" w:rsidR="004F7C6A" w:rsidRPr="00511F1B" w:rsidRDefault="004F7C6A" w:rsidP="00A97BC1">
            <w:pPr>
              <w:rPr>
                <w:rFonts w:ascii="Times New Roman" w:eastAsiaTheme="minorHAnsi" w:hAnsi="Times New Roman" w:cs="Times New Roman"/>
                <w:vertAlign w:val="superscript"/>
                <w:lang w:eastAsia="en-US"/>
              </w:rPr>
            </w:pPr>
          </w:p>
          <w:p w14:paraId="5BB91DAC" w14:textId="77777777" w:rsidR="004F7C6A" w:rsidRPr="00511F1B" w:rsidRDefault="004F7C6A" w:rsidP="00A97BC1">
            <w:pPr>
              <w:rPr>
                <w:rFonts w:ascii="Times New Roman" w:eastAsiaTheme="minorHAnsi" w:hAnsi="Times New Roman" w:cs="Times New Roman"/>
                <w:vertAlign w:val="superscript"/>
                <w:lang w:eastAsia="en-US"/>
              </w:rPr>
            </w:pPr>
          </w:p>
          <w:p w14:paraId="67B42AAC" w14:textId="77777777" w:rsidR="00AF16B2" w:rsidRPr="00511F1B" w:rsidRDefault="00AF16B2" w:rsidP="00A97BC1">
            <w:pPr>
              <w:rPr>
                <w:rFonts w:ascii="Times New Roman" w:eastAsiaTheme="minorHAnsi" w:hAnsi="Times New Roman" w:cs="Times New Roman"/>
                <w:vertAlign w:val="superscript"/>
                <w:lang w:eastAsia="en-US"/>
              </w:rPr>
            </w:pPr>
          </w:p>
          <w:p w14:paraId="05D5E480" w14:textId="77777777" w:rsidR="00AF16B2" w:rsidRPr="00511F1B" w:rsidRDefault="00AF16B2" w:rsidP="00A97BC1">
            <w:pPr>
              <w:rPr>
                <w:rFonts w:ascii="Times New Roman" w:eastAsiaTheme="minorHAnsi" w:hAnsi="Times New Roman" w:cs="Times New Roman"/>
                <w:vertAlign w:val="superscript"/>
                <w:lang w:eastAsia="en-US"/>
              </w:rPr>
            </w:pPr>
          </w:p>
          <w:p w14:paraId="79ABB812" w14:textId="77777777" w:rsidR="00AA222D" w:rsidRPr="00511F1B" w:rsidRDefault="00AA222D" w:rsidP="00A97BC1">
            <w:pPr>
              <w:rPr>
                <w:rFonts w:ascii="Times New Roman" w:eastAsiaTheme="minorHAnsi" w:hAnsi="Times New Roman" w:cs="Times New Roman"/>
                <w:vertAlign w:val="superscript"/>
                <w:lang w:eastAsia="en-US"/>
              </w:rPr>
            </w:pPr>
          </w:p>
          <w:p w14:paraId="4BC185DF" w14:textId="77777777" w:rsidR="00AA222D" w:rsidRPr="00511F1B" w:rsidRDefault="00AA222D" w:rsidP="00A97BC1">
            <w:pPr>
              <w:rPr>
                <w:rFonts w:ascii="Times New Roman" w:eastAsiaTheme="minorHAnsi" w:hAnsi="Times New Roman" w:cs="Times New Roman"/>
                <w:vertAlign w:val="superscript"/>
                <w:lang w:eastAsia="en-US"/>
              </w:rPr>
            </w:pPr>
          </w:p>
          <w:p w14:paraId="5A399540"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6E1F9EE6"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4E1FD7E9"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36AAF750"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57DE8098" w14:textId="77777777" w:rsidR="00D74D85" w:rsidRPr="00511F1B" w:rsidRDefault="00D74D85" w:rsidP="005C0034">
            <w:pPr>
              <w:rPr>
                <w:rFonts w:ascii="Times New Roman" w:eastAsiaTheme="minorHAnsi" w:hAnsi="Times New Roman" w:cs="Times New Roman"/>
                <w:vertAlign w:val="superscript"/>
                <w:lang w:eastAsia="en-US"/>
              </w:rPr>
            </w:pPr>
          </w:p>
          <w:p w14:paraId="0DF81A78" w14:textId="77777777" w:rsidR="005C0034" w:rsidRPr="00511F1B" w:rsidRDefault="005C0034" w:rsidP="00A97BC1">
            <w:pPr>
              <w:jc w:val="center"/>
              <w:rPr>
                <w:rFonts w:ascii="Times New Roman" w:eastAsiaTheme="minorHAnsi" w:hAnsi="Times New Roman" w:cs="Times New Roman"/>
                <w:vertAlign w:val="superscript"/>
                <w:lang w:eastAsia="en-US"/>
              </w:rPr>
            </w:pPr>
          </w:p>
          <w:p w14:paraId="021C1981" w14:textId="77777777" w:rsidR="005C0034" w:rsidRPr="00511F1B" w:rsidRDefault="005C0034" w:rsidP="00A97BC1">
            <w:pPr>
              <w:jc w:val="center"/>
              <w:rPr>
                <w:rFonts w:ascii="Times New Roman" w:eastAsiaTheme="minorHAnsi" w:hAnsi="Times New Roman" w:cs="Times New Roman"/>
                <w:vertAlign w:val="superscript"/>
                <w:lang w:eastAsia="en-US"/>
              </w:rPr>
            </w:pPr>
          </w:p>
          <w:p w14:paraId="0B0B2E47" w14:textId="77777777" w:rsidR="00D74D85" w:rsidRPr="00511F1B" w:rsidRDefault="00D74D85" w:rsidP="005C0034">
            <w:pPr>
              <w:rPr>
                <w:rFonts w:ascii="Times New Roman" w:eastAsiaTheme="minorHAnsi" w:hAnsi="Times New Roman" w:cs="Times New Roman"/>
                <w:vertAlign w:val="superscript"/>
                <w:lang w:eastAsia="en-US"/>
              </w:rPr>
            </w:pPr>
          </w:p>
          <w:p w14:paraId="46FB070D" w14:textId="77777777" w:rsidR="00117532" w:rsidRPr="00511F1B" w:rsidRDefault="00117532" w:rsidP="00A97BC1">
            <w:pPr>
              <w:jc w:val="center"/>
              <w:rPr>
                <w:rFonts w:ascii="Times New Roman" w:eastAsiaTheme="minorHAnsi" w:hAnsi="Times New Roman" w:cs="Times New Roman"/>
                <w:vertAlign w:val="superscript"/>
                <w:lang w:eastAsia="en-US"/>
              </w:rPr>
            </w:pPr>
          </w:p>
          <w:p w14:paraId="274A6378" w14:textId="77777777" w:rsidR="005C0034" w:rsidRPr="00511F1B" w:rsidRDefault="002932DF"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ТОИПКРО</w:t>
            </w:r>
          </w:p>
          <w:p w14:paraId="6BD6B068" w14:textId="77777777" w:rsidR="002932DF" w:rsidRPr="00511F1B" w:rsidRDefault="002932DF"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межрегиональный</w:t>
            </w:r>
          </w:p>
          <w:p w14:paraId="263A805E" w14:textId="77777777" w:rsidR="005C0034" w:rsidRPr="00511F1B" w:rsidRDefault="005C0034" w:rsidP="00A97BC1">
            <w:pPr>
              <w:jc w:val="center"/>
              <w:rPr>
                <w:rFonts w:ascii="Times New Roman" w:eastAsiaTheme="minorHAnsi" w:hAnsi="Times New Roman" w:cs="Times New Roman"/>
                <w:vertAlign w:val="superscript"/>
                <w:lang w:eastAsia="en-US"/>
              </w:rPr>
            </w:pPr>
          </w:p>
          <w:p w14:paraId="2D5B4FEB" w14:textId="77777777" w:rsidR="00E438DF" w:rsidRPr="00511F1B" w:rsidRDefault="00E438DF" w:rsidP="00E438DF">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МБДОУ</w:t>
            </w:r>
          </w:p>
          <w:p w14:paraId="2315C5F0" w14:textId="77777777" w:rsidR="00E438DF" w:rsidRPr="00511F1B" w:rsidRDefault="00E438DF" w:rsidP="00A97BC1">
            <w:pPr>
              <w:jc w:val="center"/>
              <w:rPr>
                <w:rFonts w:ascii="Times New Roman" w:eastAsiaTheme="minorHAnsi" w:hAnsi="Times New Roman" w:cs="Times New Roman"/>
                <w:vertAlign w:val="superscript"/>
                <w:lang w:eastAsia="en-US"/>
              </w:rPr>
            </w:pPr>
          </w:p>
          <w:p w14:paraId="15573A51" w14:textId="77777777" w:rsidR="00E438DF" w:rsidRPr="00511F1B" w:rsidRDefault="00E438DF" w:rsidP="00A97BC1">
            <w:pPr>
              <w:jc w:val="center"/>
              <w:rPr>
                <w:rFonts w:ascii="Times New Roman" w:eastAsiaTheme="minorHAnsi" w:hAnsi="Times New Roman" w:cs="Times New Roman"/>
                <w:vertAlign w:val="superscript"/>
                <w:lang w:eastAsia="en-US"/>
              </w:rPr>
            </w:pPr>
          </w:p>
          <w:p w14:paraId="4E64FCC2" w14:textId="77777777" w:rsidR="00F95207" w:rsidRPr="00511F1B" w:rsidRDefault="00F95207" w:rsidP="00F95207">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МБДОУ</w:t>
            </w:r>
          </w:p>
          <w:p w14:paraId="13417552" w14:textId="77777777" w:rsidR="00E438DF" w:rsidRPr="00511F1B" w:rsidRDefault="00E438DF" w:rsidP="00A97BC1">
            <w:pPr>
              <w:jc w:val="center"/>
              <w:rPr>
                <w:rFonts w:ascii="Times New Roman" w:eastAsiaTheme="minorHAnsi" w:hAnsi="Times New Roman" w:cs="Times New Roman"/>
                <w:vertAlign w:val="superscript"/>
                <w:lang w:eastAsia="en-US"/>
              </w:rPr>
            </w:pPr>
          </w:p>
          <w:p w14:paraId="513E9245" w14:textId="77777777" w:rsidR="00F95207" w:rsidRPr="00511F1B" w:rsidRDefault="00F95207" w:rsidP="00A97BC1">
            <w:pPr>
              <w:jc w:val="center"/>
              <w:rPr>
                <w:rFonts w:ascii="Times New Roman" w:eastAsiaTheme="minorHAnsi" w:hAnsi="Times New Roman" w:cs="Times New Roman"/>
                <w:vertAlign w:val="superscript"/>
                <w:lang w:eastAsia="en-US"/>
              </w:rPr>
            </w:pPr>
          </w:p>
          <w:p w14:paraId="687E45D8" w14:textId="77777777" w:rsidR="00F95207"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Асино</w:t>
            </w:r>
          </w:p>
          <w:p w14:paraId="4F4A5512" w14:textId="77777777" w:rsidR="00053A24" w:rsidRPr="00511F1B" w:rsidRDefault="00053A24" w:rsidP="00A97BC1">
            <w:pPr>
              <w:jc w:val="center"/>
              <w:rPr>
                <w:rFonts w:ascii="Times New Roman" w:eastAsiaTheme="minorHAnsi" w:hAnsi="Times New Roman" w:cs="Times New Roman"/>
                <w:vertAlign w:val="superscript"/>
                <w:lang w:eastAsia="en-US"/>
              </w:rPr>
            </w:pPr>
          </w:p>
          <w:p w14:paraId="71AE7910" w14:textId="77777777" w:rsidR="00841985" w:rsidRPr="00511F1B" w:rsidRDefault="00841985" w:rsidP="00841985">
            <w:pPr>
              <w:rPr>
                <w:rFonts w:ascii="Times New Roman" w:eastAsiaTheme="minorHAnsi" w:hAnsi="Times New Roman" w:cs="Times New Roman"/>
                <w:vertAlign w:val="superscript"/>
                <w:lang w:eastAsia="en-US"/>
              </w:rPr>
            </w:pPr>
          </w:p>
          <w:p w14:paraId="08D9FB2F" w14:textId="77777777" w:rsidR="00F2180C" w:rsidRPr="00511F1B" w:rsidRDefault="00F2180C" w:rsidP="00511F1B">
            <w:pPr>
              <w:rPr>
                <w:rFonts w:ascii="Times New Roman" w:eastAsiaTheme="minorHAnsi" w:hAnsi="Times New Roman" w:cs="Times New Roman"/>
                <w:vertAlign w:val="superscript"/>
                <w:lang w:eastAsia="en-US"/>
              </w:rPr>
            </w:pPr>
          </w:p>
          <w:p w14:paraId="2D85EF33" w14:textId="77777777" w:rsidR="00F2180C" w:rsidRPr="00511F1B" w:rsidRDefault="00F2180C" w:rsidP="00A97BC1">
            <w:pPr>
              <w:jc w:val="center"/>
              <w:rPr>
                <w:rFonts w:ascii="Times New Roman" w:eastAsiaTheme="minorHAnsi" w:hAnsi="Times New Roman" w:cs="Times New Roman"/>
                <w:vertAlign w:val="superscript"/>
                <w:lang w:eastAsia="en-US"/>
              </w:rPr>
            </w:pPr>
          </w:p>
          <w:p w14:paraId="0636490E" w14:textId="77777777" w:rsidR="0047044B" w:rsidRPr="00511F1B" w:rsidRDefault="0047044B" w:rsidP="0047044B">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МБДОУ</w:t>
            </w:r>
          </w:p>
          <w:p w14:paraId="6B9D432C" w14:textId="77777777" w:rsidR="0047044B" w:rsidRPr="00511F1B" w:rsidRDefault="0047044B" w:rsidP="00A97BC1">
            <w:pPr>
              <w:jc w:val="center"/>
              <w:rPr>
                <w:rFonts w:ascii="Times New Roman" w:eastAsiaTheme="minorHAnsi" w:hAnsi="Times New Roman" w:cs="Times New Roman"/>
                <w:vertAlign w:val="superscript"/>
                <w:lang w:eastAsia="en-US"/>
              </w:rPr>
            </w:pPr>
          </w:p>
          <w:p w14:paraId="0B26EBD2" w14:textId="77777777" w:rsidR="0047044B" w:rsidRPr="00511F1B" w:rsidRDefault="0047044B" w:rsidP="00A97BC1">
            <w:pPr>
              <w:jc w:val="center"/>
              <w:rPr>
                <w:rFonts w:ascii="Times New Roman" w:eastAsiaTheme="minorHAnsi" w:hAnsi="Times New Roman" w:cs="Times New Roman"/>
                <w:vertAlign w:val="superscript"/>
                <w:lang w:eastAsia="en-US"/>
              </w:rPr>
            </w:pPr>
          </w:p>
          <w:p w14:paraId="6F317C14" w14:textId="77777777" w:rsidR="0047044B" w:rsidRPr="00511F1B" w:rsidRDefault="0047044B" w:rsidP="0047044B">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МБДОУ</w:t>
            </w:r>
          </w:p>
          <w:p w14:paraId="5871EC39" w14:textId="77777777" w:rsidR="0047044B" w:rsidRPr="00511F1B" w:rsidRDefault="0047044B" w:rsidP="00A97BC1">
            <w:pPr>
              <w:jc w:val="center"/>
              <w:rPr>
                <w:rFonts w:ascii="Times New Roman" w:eastAsiaTheme="minorHAnsi" w:hAnsi="Times New Roman" w:cs="Times New Roman"/>
                <w:vertAlign w:val="superscript"/>
                <w:lang w:eastAsia="en-US"/>
              </w:rPr>
            </w:pPr>
          </w:p>
          <w:p w14:paraId="25802259" w14:textId="77777777" w:rsidR="0047044B" w:rsidRPr="00511F1B" w:rsidRDefault="0047044B" w:rsidP="00A97BC1">
            <w:pPr>
              <w:jc w:val="center"/>
              <w:rPr>
                <w:rFonts w:ascii="Times New Roman" w:eastAsiaTheme="minorHAnsi" w:hAnsi="Times New Roman" w:cs="Times New Roman"/>
                <w:vertAlign w:val="superscript"/>
                <w:lang w:eastAsia="en-US"/>
              </w:rPr>
            </w:pPr>
          </w:p>
          <w:p w14:paraId="3FB2696E" w14:textId="77777777" w:rsidR="00282480" w:rsidRPr="00511F1B" w:rsidRDefault="00345798" w:rsidP="00282480">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ТОИПКРО</w:t>
            </w:r>
          </w:p>
          <w:p w14:paraId="3A83642C" w14:textId="77777777" w:rsidR="00345798" w:rsidRPr="00511F1B" w:rsidRDefault="00345798" w:rsidP="00282480">
            <w:pPr>
              <w:rPr>
                <w:rFonts w:ascii="Times New Roman" w:eastAsiaTheme="minorHAnsi" w:hAnsi="Times New Roman" w:cs="Times New Roman"/>
                <w:vertAlign w:val="superscript"/>
                <w:lang w:eastAsia="en-US"/>
              </w:rPr>
            </w:pPr>
          </w:p>
          <w:p w14:paraId="15BB9ABB" w14:textId="77777777" w:rsidR="00604476" w:rsidRPr="00511F1B" w:rsidRDefault="00604476" w:rsidP="00604476">
            <w:pPr>
              <w:rPr>
                <w:rFonts w:ascii="Times New Roman" w:eastAsiaTheme="minorHAnsi" w:hAnsi="Times New Roman" w:cs="Times New Roman"/>
                <w:vertAlign w:val="superscript"/>
                <w:lang w:eastAsia="en-US"/>
              </w:rPr>
            </w:pPr>
          </w:p>
          <w:p w14:paraId="59F1F8D6" w14:textId="77777777" w:rsidR="00245875" w:rsidRPr="00511F1B" w:rsidRDefault="00245875" w:rsidP="00511F1B">
            <w:pPr>
              <w:jc w:val="center"/>
              <w:rPr>
                <w:rFonts w:ascii="Times New Roman" w:eastAsiaTheme="minorHAnsi" w:hAnsi="Times New Roman" w:cs="Times New Roman"/>
                <w:vertAlign w:val="superscript"/>
                <w:lang w:eastAsia="en-US"/>
              </w:rPr>
            </w:pPr>
          </w:p>
        </w:tc>
        <w:tc>
          <w:tcPr>
            <w:tcW w:w="1701" w:type="dxa"/>
          </w:tcPr>
          <w:p w14:paraId="32E40DEC" w14:textId="77777777" w:rsidR="005F2DE0" w:rsidRPr="00511F1B" w:rsidRDefault="00E54287" w:rsidP="005F2DE0">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lastRenderedPageBreak/>
              <w:t>Осенний вернисаж</w:t>
            </w:r>
          </w:p>
          <w:p w14:paraId="71F6EAF3" w14:textId="77777777" w:rsidR="005F2DE0" w:rsidRPr="00511F1B" w:rsidRDefault="005F2DE0" w:rsidP="00A97BC1">
            <w:pPr>
              <w:rPr>
                <w:rFonts w:ascii="Times New Roman" w:eastAsiaTheme="minorHAnsi" w:hAnsi="Times New Roman" w:cs="Times New Roman"/>
                <w:vertAlign w:val="superscript"/>
                <w:lang w:eastAsia="en-US"/>
              </w:rPr>
            </w:pPr>
          </w:p>
          <w:p w14:paraId="28A072C6" w14:textId="77777777" w:rsidR="00B55977"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 xml:space="preserve">Любимые мультфильмы детства наших родителей, дедушек и бабушек </w:t>
            </w:r>
          </w:p>
          <w:p w14:paraId="2E5FF192" w14:textId="77777777" w:rsidR="00E54287" w:rsidRPr="00511F1B" w:rsidRDefault="00E54287" w:rsidP="00E54287">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Весна - красна</w:t>
            </w:r>
          </w:p>
          <w:p w14:paraId="31C32723" w14:textId="77777777" w:rsidR="00B55977" w:rsidRPr="00511F1B" w:rsidRDefault="00B55977" w:rsidP="00A97BC1">
            <w:pPr>
              <w:rPr>
                <w:rFonts w:ascii="Times New Roman" w:eastAsiaTheme="minorHAnsi" w:hAnsi="Times New Roman" w:cs="Times New Roman"/>
                <w:vertAlign w:val="superscript"/>
                <w:lang w:eastAsia="en-US"/>
              </w:rPr>
            </w:pPr>
          </w:p>
          <w:p w14:paraId="26C12CED" w14:textId="77777777" w:rsidR="00E54287" w:rsidRPr="00511F1B" w:rsidRDefault="002932DF"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День-птиц</w:t>
            </w:r>
          </w:p>
          <w:p w14:paraId="5BE55750" w14:textId="77777777" w:rsidR="00E54287" w:rsidRPr="00511F1B" w:rsidRDefault="00E54287" w:rsidP="00A97BC1">
            <w:pPr>
              <w:rPr>
                <w:rFonts w:ascii="Times New Roman" w:eastAsiaTheme="minorHAnsi" w:hAnsi="Times New Roman" w:cs="Times New Roman"/>
                <w:vertAlign w:val="superscript"/>
                <w:lang w:eastAsia="en-US"/>
              </w:rPr>
            </w:pPr>
          </w:p>
          <w:p w14:paraId="08538264" w14:textId="77777777" w:rsidR="005F2DE0" w:rsidRPr="00511F1B" w:rsidRDefault="005F2DE0" w:rsidP="005F2DE0">
            <w:pPr>
              <w:rPr>
                <w:rFonts w:ascii="Times New Roman" w:eastAsiaTheme="minorHAnsi" w:hAnsi="Times New Roman" w:cs="Times New Roman"/>
                <w:vertAlign w:val="superscript"/>
                <w:lang w:eastAsia="en-US"/>
              </w:rPr>
            </w:pPr>
          </w:p>
          <w:p w14:paraId="06BDE024" w14:textId="77777777" w:rsidR="00B55977" w:rsidRPr="00511F1B" w:rsidRDefault="00B55977" w:rsidP="00A97BC1">
            <w:pPr>
              <w:rPr>
                <w:rFonts w:ascii="Times New Roman" w:eastAsiaTheme="minorHAnsi" w:hAnsi="Times New Roman" w:cs="Times New Roman"/>
                <w:vertAlign w:val="superscript"/>
                <w:lang w:eastAsia="en-US"/>
              </w:rPr>
            </w:pPr>
          </w:p>
          <w:p w14:paraId="3D4C8631"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3BC4D9B9" w14:textId="77777777" w:rsidR="002932DF" w:rsidRPr="00511F1B" w:rsidRDefault="002932DF" w:rsidP="00083788">
            <w:pPr>
              <w:rPr>
                <w:rFonts w:ascii="Times New Roman" w:eastAsiaTheme="minorHAnsi" w:hAnsi="Times New Roman" w:cs="Times New Roman"/>
                <w:vertAlign w:val="superscript"/>
                <w:lang w:eastAsia="en-US"/>
              </w:rPr>
            </w:pPr>
          </w:p>
          <w:p w14:paraId="09E15278" w14:textId="77777777" w:rsidR="002932DF" w:rsidRPr="00511F1B" w:rsidRDefault="002932DF" w:rsidP="00083788">
            <w:pPr>
              <w:rPr>
                <w:rFonts w:ascii="Times New Roman" w:eastAsiaTheme="minorHAnsi" w:hAnsi="Times New Roman" w:cs="Times New Roman"/>
                <w:vertAlign w:val="superscript"/>
                <w:lang w:eastAsia="en-US"/>
              </w:rPr>
            </w:pPr>
          </w:p>
          <w:p w14:paraId="24258B47" w14:textId="77777777" w:rsidR="002932DF" w:rsidRPr="00511F1B" w:rsidRDefault="002932DF" w:rsidP="00083788">
            <w:pPr>
              <w:rPr>
                <w:rFonts w:ascii="Times New Roman" w:eastAsiaTheme="minorHAnsi" w:hAnsi="Times New Roman" w:cs="Times New Roman"/>
                <w:vertAlign w:val="superscript"/>
                <w:lang w:eastAsia="en-US"/>
              </w:rPr>
            </w:pPr>
          </w:p>
          <w:p w14:paraId="4F5CF9C9" w14:textId="77777777" w:rsidR="002932DF" w:rsidRPr="00511F1B" w:rsidRDefault="002932DF" w:rsidP="00083788">
            <w:pPr>
              <w:rPr>
                <w:rFonts w:ascii="Times New Roman" w:eastAsiaTheme="minorHAnsi" w:hAnsi="Times New Roman" w:cs="Times New Roman"/>
                <w:vertAlign w:val="superscript"/>
                <w:lang w:eastAsia="en-US"/>
              </w:rPr>
            </w:pPr>
          </w:p>
          <w:p w14:paraId="3CE76970" w14:textId="77777777" w:rsidR="002932DF" w:rsidRPr="00511F1B" w:rsidRDefault="002932DF" w:rsidP="00083788">
            <w:pPr>
              <w:rPr>
                <w:rFonts w:ascii="Times New Roman" w:eastAsiaTheme="minorHAnsi" w:hAnsi="Times New Roman" w:cs="Times New Roman"/>
                <w:vertAlign w:val="superscript"/>
                <w:lang w:eastAsia="en-US"/>
              </w:rPr>
            </w:pPr>
          </w:p>
          <w:p w14:paraId="14C4CA3A" w14:textId="77777777" w:rsidR="002932DF" w:rsidRPr="00511F1B" w:rsidRDefault="002932DF" w:rsidP="00083788">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Мама, милая моя</w:t>
            </w:r>
          </w:p>
          <w:p w14:paraId="5C8ED30F" w14:textId="77777777" w:rsidR="002932DF" w:rsidRPr="00511F1B" w:rsidRDefault="002932DF" w:rsidP="00083788">
            <w:pPr>
              <w:rPr>
                <w:rFonts w:ascii="Times New Roman" w:eastAsiaTheme="minorHAnsi" w:hAnsi="Times New Roman" w:cs="Times New Roman"/>
                <w:vertAlign w:val="superscript"/>
                <w:lang w:eastAsia="en-US"/>
              </w:rPr>
            </w:pPr>
          </w:p>
          <w:p w14:paraId="6E43C4EE" w14:textId="77777777" w:rsidR="00083788" w:rsidRPr="00511F1B" w:rsidRDefault="002932DF" w:rsidP="00083788">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Мой дом – зеленая планета</w:t>
            </w:r>
          </w:p>
          <w:p w14:paraId="38E6E08A" w14:textId="77777777" w:rsidR="00083788" w:rsidRPr="00511F1B" w:rsidRDefault="002932DF" w:rsidP="00083788">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Росток</w:t>
            </w:r>
          </w:p>
          <w:p w14:paraId="0C40CE33" w14:textId="77777777" w:rsidR="00BB56BA" w:rsidRPr="00511F1B" w:rsidRDefault="00BB56BA" w:rsidP="00A97BC1">
            <w:pPr>
              <w:jc w:val="center"/>
              <w:rPr>
                <w:rFonts w:ascii="Times New Roman" w:eastAsiaTheme="minorHAnsi" w:hAnsi="Times New Roman" w:cs="Times New Roman"/>
                <w:vertAlign w:val="superscript"/>
                <w:lang w:eastAsia="en-US"/>
              </w:rPr>
            </w:pPr>
          </w:p>
          <w:p w14:paraId="2D33399E" w14:textId="77777777" w:rsidR="00AA322E" w:rsidRPr="00511F1B" w:rsidRDefault="00AA322E" w:rsidP="00AA322E">
            <w:pPr>
              <w:rPr>
                <w:rFonts w:ascii="Times New Roman" w:eastAsiaTheme="minorHAnsi" w:hAnsi="Times New Roman" w:cs="Times New Roman"/>
                <w:vertAlign w:val="superscript"/>
                <w:lang w:eastAsia="en-US"/>
              </w:rPr>
            </w:pPr>
          </w:p>
          <w:p w14:paraId="213639FE" w14:textId="77777777" w:rsidR="00AC3436" w:rsidRPr="00511F1B" w:rsidRDefault="00AC3436" w:rsidP="00A97BC1">
            <w:pPr>
              <w:jc w:val="center"/>
              <w:rPr>
                <w:rFonts w:ascii="Times New Roman" w:eastAsiaTheme="minorHAnsi" w:hAnsi="Times New Roman" w:cs="Times New Roman"/>
                <w:vertAlign w:val="superscript"/>
                <w:lang w:eastAsia="en-US"/>
              </w:rPr>
            </w:pPr>
          </w:p>
          <w:p w14:paraId="385B85B6" w14:textId="77777777" w:rsidR="00896CA0" w:rsidRPr="00511F1B" w:rsidRDefault="00896CA0" w:rsidP="00896CA0">
            <w:pPr>
              <w:jc w:val="center"/>
              <w:rPr>
                <w:rFonts w:ascii="Times New Roman" w:eastAsiaTheme="minorHAnsi" w:hAnsi="Times New Roman" w:cs="Times New Roman"/>
                <w:vertAlign w:val="superscript"/>
                <w:lang w:eastAsia="en-US"/>
              </w:rPr>
            </w:pPr>
          </w:p>
          <w:p w14:paraId="2A25790D" w14:textId="77777777" w:rsidR="00896CA0" w:rsidRPr="00511F1B" w:rsidRDefault="00896CA0" w:rsidP="00896CA0">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Сердце матери</w:t>
            </w:r>
          </w:p>
          <w:p w14:paraId="7AA1AAB5" w14:textId="77777777" w:rsidR="00896CA0" w:rsidRPr="00511F1B" w:rsidRDefault="00896CA0" w:rsidP="00896CA0">
            <w:pPr>
              <w:jc w:val="center"/>
              <w:rPr>
                <w:rFonts w:ascii="Times New Roman" w:eastAsiaTheme="minorHAnsi" w:hAnsi="Times New Roman" w:cs="Times New Roman"/>
                <w:vertAlign w:val="superscript"/>
                <w:lang w:eastAsia="en-US"/>
              </w:rPr>
            </w:pPr>
          </w:p>
          <w:p w14:paraId="271ECA6E" w14:textId="77777777" w:rsidR="00896CA0" w:rsidRPr="00511F1B" w:rsidRDefault="00896CA0" w:rsidP="00896CA0">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Сердце матери</w:t>
            </w:r>
          </w:p>
          <w:p w14:paraId="6348AE5B" w14:textId="77777777" w:rsidR="00896CA0" w:rsidRPr="00511F1B" w:rsidRDefault="00896CA0" w:rsidP="00896CA0">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Сердце матери</w:t>
            </w:r>
          </w:p>
          <w:p w14:paraId="7655D570" w14:textId="77777777" w:rsidR="002932DF" w:rsidRPr="00511F1B" w:rsidRDefault="002932DF" w:rsidP="00896CA0">
            <w:pPr>
              <w:jc w:val="center"/>
              <w:rPr>
                <w:rFonts w:ascii="Times New Roman" w:eastAsiaTheme="minorHAnsi" w:hAnsi="Times New Roman" w:cs="Times New Roman"/>
                <w:vertAlign w:val="superscript"/>
                <w:lang w:eastAsia="en-US"/>
              </w:rPr>
            </w:pPr>
          </w:p>
          <w:p w14:paraId="55EA179B" w14:textId="77777777" w:rsidR="002932DF" w:rsidRPr="00511F1B" w:rsidRDefault="002932DF" w:rsidP="00896CA0">
            <w:pPr>
              <w:jc w:val="center"/>
              <w:rPr>
                <w:rFonts w:ascii="Times New Roman" w:eastAsiaTheme="minorHAnsi" w:hAnsi="Times New Roman" w:cs="Times New Roman"/>
                <w:vertAlign w:val="superscript"/>
                <w:lang w:eastAsia="en-US"/>
              </w:rPr>
            </w:pPr>
          </w:p>
          <w:p w14:paraId="10988122" w14:textId="77777777" w:rsidR="002932DF" w:rsidRPr="00511F1B" w:rsidRDefault="002932DF" w:rsidP="00896CA0">
            <w:pPr>
              <w:jc w:val="center"/>
              <w:rPr>
                <w:rFonts w:ascii="Times New Roman" w:eastAsiaTheme="minorHAnsi" w:hAnsi="Times New Roman" w:cs="Times New Roman"/>
                <w:vertAlign w:val="superscript"/>
                <w:lang w:eastAsia="en-US"/>
              </w:rPr>
            </w:pPr>
          </w:p>
          <w:p w14:paraId="459EB770" w14:textId="77777777" w:rsidR="002932DF" w:rsidRPr="00511F1B" w:rsidRDefault="00117532" w:rsidP="00896CA0">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Служу России</w:t>
            </w:r>
          </w:p>
          <w:p w14:paraId="74F02577" w14:textId="77777777" w:rsidR="002932DF" w:rsidRPr="00511F1B" w:rsidRDefault="002932DF" w:rsidP="00896CA0">
            <w:pPr>
              <w:jc w:val="center"/>
              <w:rPr>
                <w:rFonts w:ascii="Times New Roman" w:eastAsiaTheme="minorHAnsi" w:hAnsi="Times New Roman" w:cs="Times New Roman"/>
                <w:vertAlign w:val="superscript"/>
                <w:lang w:eastAsia="en-US"/>
              </w:rPr>
            </w:pPr>
          </w:p>
          <w:p w14:paraId="3BDA4802" w14:textId="77777777" w:rsidR="002932DF" w:rsidRPr="00511F1B" w:rsidRDefault="002932DF" w:rsidP="00896CA0">
            <w:pPr>
              <w:jc w:val="center"/>
              <w:rPr>
                <w:rFonts w:ascii="Times New Roman" w:eastAsiaTheme="minorHAnsi" w:hAnsi="Times New Roman" w:cs="Times New Roman"/>
                <w:vertAlign w:val="superscript"/>
                <w:lang w:eastAsia="en-US"/>
              </w:rPr>
            </w:pPr>
          </w:p>
          <w:p w14:paraId="40093F48" w14:textId="77777777" w:rsidR="00674F57" w:rsidRPr="00511F1B" w:rsidRDefault="00D71296" w:rsidP="00D71296">
            <w:pPr>
              <w:rPr>
                <w:rFonts w:ascii="Times New Roman" w:eastAsiaTheme="minorHAnsi" w:hAnsi="Times New Roman" w:cs="Times New Roman"/>
                <w:vertAlign w:val="superscript"/>
                <w:lang w:eastAsia="en-US"/>
              </w:rPr>
            </w:pPr>
            <w:proofErr w:type="spellStart"/>
            <w:r w:rsidRPr="00511F1B">
              <w:rPr>
                <w:rFonts w:ascii="Times New Roman" w:eastAsiaTheme="minorHAnsi" w:hAnsi="Times New Roman" w:cs="Times New Roman"/>
                <w:vertAlign w:val="superscript"/>
                <w:lang w:eastAsia="en-US"/>
              </w:rPr>
              <w:t>Эколята</w:t>
            </w:r>
            <w:proofErr w:type="spellEnd"/>
            <w:r w:rsidR="00674F57" w:rsidRPr="00511F1B">
              <w:rPr>
                <w:rFonts w:ascii="Times New Roman" w:eastAsiaTheme="minorHAnsi" w:hAnsi="Times New Roman" w:cs="Times New Roman"/>
                <w:vertAlign w:val="superscript"/>
                <w:lang w:eastAsia="en-US"/>
              </w:rPr>
              <w:t>– друзья и защитники</w:t>
            </w:r>
          </w:p>
          <w:p w14:paraId="3DCD7CBB" w14:textId="77777777" w:rsidR="00674F57" w:rsidRPr="00511F1B" w:rsidRDefault="00674F57" w:rsidP="00896CA0">
            <w:pPr>
              <w:jc w:val="center"/>
              <w:rPr>
                <w:rFonts w:ascii="Times New Roman" w:eastAsiaTheme="minorHAnsi" w:hAnsi="Times New Roman" w:cs="Times New Roman"/>
                <w:vertAlign w:val="superscript"/>
                <w:lang w:eastAsia="en-US"/>
              </w:rPr>
            </w:pPr>
            <w:proofErr w:type="spellStart"/>
            <w:r w:rsidRPr="00511F1B">
              <w:rPr>
                <w:rFonts w:ascii="Times New Roman" w:eastAsiaTheme="minorHAnsi" w:hAnsi="Times New Roman" w:cs="Times New Roman"/>
                <w:vertAlign w:val="superscript"/>
                <w:lang w:eastAsia="en-US"/>
              </w:rPr>
              <w:t>Эколята</w:t>
            </w:r>
            <w:proofErr w:type="spellEnd"/>
            <w:r w:rsidRPr="00511F1B">
              <w:rPr>
                <w:rFonts w:ascii="Times New Roman" w:eastAsiaTheme="minorHAnsi" w:hAnsi="Times New Roman" w:cs="Times New Roman"/>
                <w:vertAlign w:val="superscript"/>
                <w:lang w:eastAsia="en-US"/>
              </w:rPr>
              <w:t xml:space="preserve"> – друзья и защитники</w:t>
            </w:r>
            <w:r w:rsidR="00245875" w:rsidRPr="00511F1B">
              <w:rPr>
                <w:rFonts w:ascii="Times New Roman" w:eastAsiaTheme="minorHAnsi" w:hAnsi="Times New Roman" w:cs="Times New Roman"/>
                <w:vertAlign w:val="superscript"/>
                <w:lang w:eastAsia="en-US"/>
              </w:rPr>
              <w:t xml:space="preserve"> </w:t>
            </w:r>
          </w:p>
          <w:p w14:paraId="0F36E808" w14:textId="77777777" w:rsidR="00D71296" w:rsidRPr="00511F1B" w:rsidRDefault="00D71296" w:rsidP="00D71296">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3 региональная детской открытой научно-</w:t>
            </w:r>
            <w:r w:rsidRPr="00511F1B">
              <w:rPr>
                <w:rFonts w:ascii="Times New Roman" w:eastAsiaTheme="minorHAnsi" w:hAnsi="Times New Roman" w:cs="Times New Roman"/>
                <w:vertAlign w:val="superscript"/>
                <w:lang w:eastAsia="en-US"/>
              </w:rPr>
              <w:lastRenderedPageBreak/>
              <w:t xml:space="preserve">исследовательской конференции «Я живу в России» </w:t>
            </w:r>
          </w:p>
          <w:p w14:paraId="48702311" w14:textId="77777777" w:rsidR="00D71296" w:rsidRPr="00511F1B" w:rsidRDefault="00D71296" w:rsidP="00D71296">
            <w:pPr>
              <w:jc w:val="center"/>
              <w:rPr>
                <w:rFonts w:ascii="Times New Roman" w:eastAsiaTheme="minorHAnsi" w:hAnsi="Times New Roman" w:cs="Times New Roman"/>
                <w:vertAlign w:val="superscript"/>
                <w:lang w:eastAsia="en-US"/>
              </w:rPr>
            </w:pPr>
          </w:p>
          <w:p w14:paraId="10FE2ACE" w14:textId="77777777" w:rsidR="00D71296" w:rsidRPr="00511F1B" w:rsidRDefault="00D71296" w:rsidP="00D71296">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Эмблеме детского сада</w:t>
            </w:r>
          </w:p>
          <w:p w14:paraId="01BCDC55" w14:textId="77777777" w:rsidR="00245875" w:rsidRPr="00511F1B" w:rsidRDefault="00D71296" w:rsidP="00896CA0">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Огород на окне</w:t>
            </w:r>
          </w:p>
          <w:p w14:paraId="455D64E5" w14:textId="77777777" w:rsidR="00345798" w:rsidRPr="00511F1B" w:rsidRDefault="00345798" w:rsidP="00896CA0">
            <w:pPr>
              <w:jc w:val="center"/>
              <w:rPr>
                <w:rFonts w:ascii="Times New Roman" w:eastAsiaTheme="minorHAnsi" w:hAnsi="Times New Roman" w:cs="Times New Roman"/>
                <w:vertAlign w:val="superscript"/>
                <w:lang w:eastAsia="en-US"/>
              </w:rPr>
            </w:pPr>
          </w:p>
          <w:p w14:paraId="2AF491FE" w14:textId="77777777" w:rsidR="00345798" w:rsidRPr="00511F1B" w:rsidRDefault="00345798" w:rsidP="00896CA0">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В мире животных</w:t>
            </w:r>
          </w:p>
        </w:tc>
        <w:tc>
          <w:tcPr>
            <w:tcW w:w="1985" w:type="dxa"/>
          </w:tcPr>
          <w:p w14:paraId="03917DDE" w14:textId="77777777" w:rsidR="00B55977" w:rsidRPr="00511F1B" w:rsidRDefault="00B5597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lastRenderedPageBreak/>
              <w:t xml:space="preserve">Творческий </w:t>
            </w:r>
          </w:p>
          <w:p w14:paraId="7F9650C9" w14:textId="77777777" w:rsidR="00B55977" w:rsidRPr="00511F1B" w:rsidRDefault="00B55977" w:rsidP="00A97BC1">
            <w:pPr>
              <w:rPr>
                <w:rFonts w:ascii="Times New Roman" w:eastAsiaTheme="minorHAnsi" w:hAnsi="Times New Roman" w:cs="Times New Roman"/>
                <w:vertAlign w:val="superscript"/>
                <w:lang w:eastAsia="en-US"/>
              </w:rPr>
            </w:pPr>
          </w:p>
          <w:p w14:paraId="44A6367D" w14:textId="77777777" w:rsidR="00B55977" w:rsidRPr="00511F1B" w:rsidRDefault="00B55977" w:rsidP="00A97BC1">
            <w:pPr>
              <w:rPr>
                <w:rFonts w:ascii="Times New Roman" w:eastAsiaTheme="minorHAnsi" w:hAnsi="Times New Roman" w:cs="Times New Roman"/>
                <w:vertAlign w:val="superscript"/>
                <w:lang w:eastAsia="en-US"/>
              </w:rPr>
            </w:pPr>
          </w:p>
          <w:p w14:paraId="378542D6" w14:textId="77777777" w:rsidR="00B55977" w:rsidRPr="00511F1B" w:rsidRDefault="00E5428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Викторина</w:t>
            </w:r>
          </w:p>
          <w:p w14:paraId="0E61D507" w14:textId="77777777" w:rsidR="00B55977" w:rsidRPr="00511F1B" w:rsidRDefault="00B55977" w:rsidP="00A97BC1">
            <w:pPr>
              <w:rPr>
                <w:rFonts w:ascii="Times New Roman" w:eastAsiaTheme="minorHAnsi" w:hAnsi="Times New Roman" w:cs="Times New Roman"/>
                <w:vertAlign w:val="superscript"/>
                <w:lang w:eastAsia="en-US"/>
              </w:rPr>
            </w:pPr>
          </w:p>
          <w:p w14:paraId="5A361361" w14:textId="77777777" w:rsidR="00B55977" w:rsidRPr="00511F1B" w:rsidRDefault="00B5597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 xml:space="preserve"> </w:t>
            </w:r>
          </w:p>
          <w:p w14:paraId="67926606" w14:textId="77777777" w:rsidR="00B55977" w:rsidRPr="00511F1B" w:rsidRDefault="00B5597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 xml:space="preserve"> </w:t>
            </w:r>
          </w:p>
          <w:p w14:paraId="7660E2B2" w14:textId="77777777" w:rsidR="00B55977" w:rsidRPr="00511F1B" w:rsidRDefault="00B55977" w:rsidP="00A97BC1">
            <w:pPr>
              <w:rPr>
                <w:rFonts w:ascii="Times New Roman" w:eastAsiaTheme="minorHAnsi" w:hAnsi="Times New Roman" w:cs="Times New Roman"/>
                <w:vertAlign w:val="superscript"/>
                <w:lang w:eastAsia="en-US"/>
              </w:rPr>
            </w:pPr>
          </w:p>
          <w:p w14:paraId="7DE5C3CA" w14:textId="77777777" w:rsidR="00B55977" w:rsidRPr="00511F1B" w:rsidRDefault="00B55977" w:rsidP="00A97BC1">
            <w:pPr>
              <w:rPr>
                <w:rFonts w:ascii="Times New Roman" w:eastAsiaTheme="minorHAnsi" w:hAnsi="Times New Roman" w:cs="Times New Roman"/>
                <w:vertAlign w:val="superscript"/>
                <w:lang w:eastAsia="en-US"/>
              </w:rPr>
            </w:pPr>
          </w:p>
          <w:p w14:paraId="729529C5" w14:textId="77777777" w:rsidR="00E54287" w:rsidRPr="00511F1B" w:rsidRDefault="00E54287" w:rsidP="00A97BC1">
            <w:pPr>
              <w:rPr>
                <w:rFonts w:ascii="Times New Roman" w:eastAsiaTheme="minorHAnsi" w:hAnsi="Times New Roman" w:cs="Times New Roman"/>
                <w:vertAlign w:val="superscript"/>
                <w:lang w:eastAsia="en-US"/>
              </w:rPr>
            </w:pPr>
          </w:p>
          <w:p w14:paraId="5F70617A" w14:textId="77777777" w:rsidR="00B55977" w:rsidRPr="00511F1B" w:rsidRDefault="00B5597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Творческий</w:t>
            </w:r>
          </w:p>
          <w:p w14:paraId="75586959" w14:textId="77777777" w:rsidR="00B55977" w:rsidRPr="00511F1B" w:rsidRDefault="00B55977" w:rsidP="00A97BC1">
            <w:pPr>
              <w:rPr>
                <w:rFonts w:ascii="Times New Roman" w:eastAsiaTheme="minorHAnsi" w:hAnsi="Times New Roman" w:cs="Times New Roman"/>
                <w:vertAlign w:val="superscript"/>
                <w:lang w:eastAsia="en-US"/>
              </w:rPr>
            </w:pPr>
          </w:p>
          <w:p w14:paraId="5BCE67FA" w14:textId="77777777" w:rsidR="00B55977" w:rsidRPr="00511F1B" w:rsidRDefault="00B55977" w:rsidP="00A97BC1">
            <w:pPr>
              <w:rPr>
                <w:rFonts w:ascii="Times New Roman" w:eastAsiaTheme="minorHAnsi" w:hAnsi="Times New Roman" w:cs="Times New Roman"/>
                <w:vertAlign w:val="superscript"/>
                <w:lang w:eastAsia="en-US"/>
              </w:rPr>
            </w:pPr>
          </w:p>
          <w:p w14:paraId="1877CA59" w14:textId="77777777" w:rsidR="00B55977" w:rsidRPr="00511F1B" w:rsidRDefault="002932DF"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Викторина</w:t>
            </w:r>
          </w:p>
          <w:p w14:paraId="469A7AB8" w14:textId="77777777" w:rsidR="00B55977" w:rsidRPr="00511F1B" w:rsidRDefault="00B55977" w:rsidP="00A97BC1">
            <w:pPr>
              <w:rPr>
                <w:rFonts w:ascii="Times New Roman" w:eastAsiaTheme="minorHAnsi" w:hAnsi="Times New Roman" w:cs="Times New Roman"/>
                <w:vertAlign w:val="superscript"/>
                <w:lang w:eastAsia="en-US"/>
              </w:rPr>
            </w:pPr>
          </w:p>
          <w:p w14:paraId="2F62BC23" w14:textId="77777777" w:rsidR="00B55977" w:rsidRPr="00511F1B" w:rsidRDefault="00B55977" w:rsidP="00A97BC1">
            <w:pPr>
              <w:rPr>
                <w:rFonts w:ascii="Times New Roman" w:eastAsiaTheme="minorHAnsi" w:hAnsi="Times New Roman" w:cs="Times New Roman"/>
                <w:vertAlign w:val="superscript"/>
                <w:lang w:eastAsia="en-US"/>
              </w:rPr>
            </w:pPr>
          </w:p>
          <w:p w14:paraId="79D855A4" w14:textId="77777777" w:rsidR="002932DF" w:rsidRPr="00511F1B" w:rsidRDefault="002932DF" w:rsidP="00A97BC1">
            <w:pPr>
              <w:rPr>
                <w:rFonts w:ascii="Times New Roman" w:eastAsiaTheme="minorHAnsi" w:hAnsi="Times New Roman" w:cs="Times New Roman"/>
                <w:vertAlign w:val="superscript"/>
                <w:lang w:eastAsia="en-US"/>
              </w:rPr>
            </w:pPr>
          </w:p>
          <w:p w14:paraId="7B5A66FE" w14:textId="77777777" w:rsidR="002932DF" w:rsidRPr="00511F1B" w:rsidRDefault="002932DF" w:rsidP="00A97BC1">
            <w:pPr>
              <w:rPr>
                <w:rFonts w:ascii="Times New Roman" w:eastAsiaTheme="minorHAnsi" w:hAnsi="Times New Roman" w:cs="Times New Roman"/>
                <w:vertAlign w:val="superscript"/>
                <w:lang w:eastAsia="en-US"/>
              </w:rPr>
            </w:pPr>
          </w:p>
          <w:p w14:paraId="562E0633" w14:textId="77777777" w:rsidR="002932DF" w:rsidRPr="00511F1B" w:rsidRDefault="002932DF" w:rsidP="00A97BC1">
            <w:pPr>
              <w:rPr>
                <w:rFonts w:ascii="Times New Roman" w:eastAsiaTheme="minorHAnsi" w:hAnsi="Times New Roman" w:cs="Times New Roman"/>
                <w:vertAlign w:val="superscript"/>
                <w:lang w:eastAsia="en-US"/>
              </w:rPr>
            </w:pPr>
          </w:p>
          <w:p w14:paraId="3EB0A9F8" w14:textId="77777777" w:rsidR="002932DF" w:rsidRPr="00511F1B" w:rsidRDefault="002932DF" w:rsidP="00A97BC1">
            <w:pPr>
              <w:rPr>
                <w:rFonts w:ascii="Times New Roman" w:eastAsiaTheme="minorHAnsi" w:hAnsi="Times New Roman" w:cs="Times New Roman"/>
                <w:vertAlign w:val="superscript"/>
                <w:lang w:eastAsia="en-US"/>
              </w:rPr>
            </w:pPr>
          </w:p>
          <w:p w14:paraId="1A7567F6" w14:textId="77777777" w:rsidR="002932DF" w:rsidRPr="00511F1B" w:rsidRDefault="002932DF" w:rsidP="00A97BC1">
            <w:pPr>
              <w:rPr>
                <w:rFonts w:ascii="Times New Roman" w:eastAsiaTheme="minorHAnsi" w:hAnsi="Times New Roman" w:cs="Times New Roman"/>
                <w:vertAlign w:val="superscript"/>
                <w:lang w:eastAsia="en-US"/>
              </w:rPr>
            </w:pPr>
          </w:p>
          <w:p w14:paraId="25220C2E" w14:textId="77777777" w:rsidR="002932DF" w:rsidRPr="00511F1B" w:rsidRDefault="002932DF" w:rsidP="00A97BC1">
            <w:pPr>
              <w:rPr>
                <w:rFonts w:ascii="Times New Roman" w:eastAsiaTheme="minorHAnsi" w:hAnsi="Times New Roman" w:cs="Times New Roman"/>
                <w:vertAlign w:val="superscript"/>
                <w:lang w:eastAsia="en-US"/>
              </w:rPr>
            </w:pPr>
          </w:p>
          <w:p w14:paraId="263A02F3" w14:textId="77777777" w:rsidR="002932DF" w:rsidRPr="00511F1B" w:rsidRDefault="002932DF" w:rsidP="00A97BC1">
            <w:pPr>
              <w:rPr>
                <w:rFonts w:ascii="Times New Roman" w:eastAsiaTheme="minorHAnsi" w:hAnsi="Times New Roman" w:cs="Times New Roman"/>
                <w:vertAlign w:val="superscript"/>
                <w:lang w:eastAsia="en-US"/>
              </w:rPr>
            </w:pPr>
          </w:p>
          <w:p w14:paraId="1A8FEDA2" w14:textId="77777777" w:rsidR="00B55977" w:rsidRPr="00511F1B" w:rsidRDefault="00B55977"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Творческий</w:t>
            </w:r>
          </w:p>
          <w:p w14:paraId="1E9C3306" w14:textId="77777777" w:rsidR="00B55977" w:rsidRPr="00511F1B" w:rsidRDefault="00B55977" w:rsidP="00A97BC1">
            <w:pPr>
              <w:rPr>
                <w:rFonts w:ascii="Times New Roman" w:eastAsiaTheme="minorHAnsi" w:hAnsi="Times New Roman" w:cs="Times New Roman"/>
                <w:vertAlign w:val="superscript"/>
                <w:lang w:eastAsia="en-US"/>
              </w:rPr>
            </w:pPr>
          </w:p>
          <w:p w14:paraId="695E387B" w14:textId="77777777" w:rsidR="00B55977" w:rsidRPr="00511F1B" w:rsidRDefault="00B55977" w:rsidP="00A97BC1">
            <w:pPr>
              <w:rPr>
                <w:rFonts w:ascii="Times New Roman" w:eastAsiaTheme="minorHAnsi" w:hAnsi="Times New Roman" w:cs="Times New Roman"/>
                <w:vertAlign w:val="superscript"/>
                <w:lang w:eastAsia="en-US"/>
              </w:rPr>
            </w:pPr>
          </w:p>
          <w:p w14:paraId="5EA9B593" w14:textId="77777777" w:rsidR="003B04AE" w:rsidRPr="00511F1B" w:rsidRDefault="003B04AE"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Творческий</w:t>
            </w:r>
          </w:p>
          <w:p w14:paraId="2FA7C203" w14:textId="77777777" w:rsidR="004F7C6A" w:rsidRPr="00511F1B" w:rsidRDefault="004F7C6A" w:rsidP="00A97BC1">
            <w:pPr>
              <w:rPr>
                <w:rFonts w:ascii="Times New Roman" w:eastAsiaTheme="minorHAnsi" w:hAnsi="Times New Roman" w:cs="Times New Roman"/>
                <w:vertAlign w:val="superscript"/>
                <w:lang w:eastAsia="en-US"/>
              </w:rPr>
            </w:pPr>
          </w:p>
          <w:p w14:paraId="51CABF5C" w14:textId="77777777" w:rsidR="004F7C6A" w:rsidRPr="00511F1B" w:rsidRDefault="004F7C6A" w:rsidP="00A97BC1">
            <w:pPr>
              <w:rPr>
                <w:rFonts w:ascii="Times New Roman" w:eastAsiaTheme="minorHAnsi" w:hAnsi="Times New Roman" w:cs="Times New Roman"/>
                <w:vertAlign w:val="superscript"/>
                <w:lang w:eastAsia="en-US"/>
              </w:rPr>
            </w:pPr>
          </w:p>
          <w:p w14:paraId="6A1C1731" w14:textId="77777777" w:rsidR="004F7C6A" w:rsidRPr="00511F1B" w:rsidRDefault="002932DF" w:rsidP="00A97BC1">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Интеллектуальный</w:t>
            </w:r>
          </w:p>
          <w:p w14:paraId="52B2ACC9" w14:textId="77777777" w:rsidR="00AF16B2" w:rsidRPr="00511F1B" w:rsidRDefault="00AF16B2" w:rsidP="00A97BC1">
            <w:pPr>
              <w:rPr>
                <w:rFonts w:ascii="Times New Roman" w:eastAsiaTheme="minorHAnsi" w:hAnsi="Times New Roman" w:cs="Times New Roman"/>
                <w:vertAlign w:val="superscript"/>
                <w:lang w:eastAsia="en-US"/>
              </w:rPr>
            </w:pPr>
          </w:p>
          <w:p w14:paraId="2B9B69C5" w14:textId="77777777" w:rsidR="00AF16B2" w:rsidRPr="00511F1B" w:rsidRDefault="00AF16B2" w:rsidP="00A97BC1">
            <w:pPr>
              <w:rPr>
                <w:rFonts w:ascii="Times New Roman" w:eastAsiaTheme="minorHAnsi" w:hAnsi="Times New Roman" w:cs="Times New Roman"/>
                <w:vertAlign w:val="superscript"/>
                <w:lang w:eastAsia="en-US"/>
              </w:rPr>
            </w:pPr>
          </w:p>
          <w:p w14:paraId="043580BD" w14:textId="77777777" w:rsidR="005754D4" w:rsidRPr="00511F1B" w:rsidRDefault="005754D4" w:rsidP="00A97BC1">
            <w:pPr>
              <w:rPr>
                <w:rFonts w:ascii="Times New Roman" w:eastAsiaTheme="minorHAnsi" w:hAnsi="Times New Roman" w:cs="Times New Roman"/>
                <w:vertAlign w:val="superscript"/>
                <w:lang w:eastAsia="en-US"/>
              </w:rPr>
            </w:pPr>
          </w:p>
          <w:p w14:paraId="139881CB" w14:textId="77777777" w:rsidR="005754D4" w:rsidRPr="00511F1B" w:rsidRDefault="005754D4" w:rsidP="00A97BC1">
            <w:pPr>
              <w:rPr>
                <w:rFonts w:ascii="Times New Roman" w:eastAsiaTheme="minorHAnsi" w:hAnsi="Times New Roman" w:cs="Times New Roman"/>
                <w:vertAlign w:val="superscript"/>
                <w:lang w:eastAsia="en-US"/>
              </w:rPr>
            </w:pPr>
          </w:p>
          <w:p w14:paraId="5CB805E3" w14:textId="77777777" w:rsidR="00D74D85" w:rsidRPr="00511F1B" w:rsidRDefault="00D74D85" w:rsidP="00A97BC1">
            <w:pPr>
              <w:rPr>
                <w:rFonts w:ascii="Times New Roman" w:eastAsiaTheme="minorHAnsi" w:hAnsi="Times New Roman" w:cs="Times New Roman"/>
                <w:vertAlign w:val="superscript"/>
                <w:lang w:eastAsia="en-US"/>
              </w:rPr>
            </w:pPr>
          </w:p>
          <w:p w14:paraId="4C439829" w14:textId="77777777" w:rsidR="00117532" w:rsidRPr="00511F1B" w:rsidRDefault="00117532" w:rsidP="00053A24">
            <w:pPr>
              <w:rPr>
                <w:rFonts w:ascii="Times New Roman" w:eastAsiaTheme="minorHAnsi" w:hAnsi="Times New Roman" w:cs="Times New Roman"/>
                <w:vertAlign w:val="superscript"/>
                <w:lang w:eastAsia="en-US"/>
              </w:rPr>
            </w:pPr>
          </w:p>
          <w:p w14:paraId="58314831" w14:textId="77777777" w:rsidR="00117532" w:rsidRPr="00511F1B" w:rsidRDefault="00117532" w:rsidP="00053A24">
            <w:pPr>
              <w:rPr>
                <w:rFonts w:ascii="Times New Roman" w:eastAsiaTheme="minorHAnsi" w:hAnsi="Times New Roman" w:cs="Times New Roman"/>
                <w:vertAlign w:val="superscript"/>
                <w:lang w:eastAsia="en-US"/>
              </w:rPr>
            </w:pPr>
          </w:p>
          <w:p w14:paraId="75AB5DD5" w14:textId="77777777" w:rsidR="00053A24" w:rsidRPr="00511F1B" w:rsidRDefault="00053A24" w:rsidP="00053A24">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Творческий</w:t>
            </w:r>
          </w:p>
          <w:p w14:paraId="4A3BB302" w14:textId="77777777" w:rsidR="00F95207" w:rsidRPr="00511F1B" w:rsidRDefault="00F95207" w:rsidP="00A97BC1">
            <w:pPr>
              <w:jc w:val="center"/>
              <w:rPr>
                <w:rFonts w:ascii="Times New Roman" w:eastAsiaTheme="minorHAnsi" w:hAnsi="Times New Roman" w:cs="Times New Roman"/>
                <w:vertAlign w:val="superscript"/>
                <w:lang w:eastAsia="en-US"/>
              </w:rPr>
            </w:pPr>
          </w:p>
          <w:p w14:paraId="6F4F2CAA" w14:textId="77777777" w:rsidR="00F95207" w:rsidRPr="00511F1B" w:rsidRDefault="00F95207" w:rsidP="00A97BC1">
            <w:pPr>
              <w:jc w:val="center"/>
              <w:rPr>
                <w:rFonts w:ascii="Times New Roman" w:eastAsiaTheme="minorHAnsi" w:hAnsi="Times New Roman" w:cs="Times New Roman"/>
                <w:vertAlign w:val="superscript"/>
                <w:lang w:eastAsia="en-US"/>
              </w:rPr>
            </w:pPr>
          </w:p>
          <w:p w14:paraId="4B7166E6" w14:textId="77777777" w:rsidR="00D71296" w:rsidRPr="00511F1B" w:rsidRDefault="00D71296" w:rsidP="00841985">
            <w:pPr>
              <w:rPr>
                <w:rFonts w:ascii="Times New Roman" w:eastAsiaTheme="minorHAnsi" w:hAnsi="Times New Roman" w:cs="Times New Roman"/>
                <w:vertAlign w:val="superscript"/>
                <w:lang w:eastAsia="en-US"/>
              </w:rPr>
            </w:pPr>
          </w:p>
          <w:p w14:paraId="58856A2F" w14:textId="77777777" w:rsidR="00841985" w:rsidRPr="00511F1B" w:rsidRDefault="00841985" w:rsidP="00841985">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Творческий</w:t>
            </w:r>
          </w:p>
          <w:p w14:paraId="114764BE" w14:textId="77777777" w:rsidR="00841985" w:rsidRPr="00511F1B" w:rsidRDefault="00841985" w:rsidP="00A97BC1">
            <w:pPr>
              <w:jc w:val="center"/>
              <w:rPr>
                <w:rFonts w:ascii="Times New Roman" w:eastAsiaTheme="minorHAnsi" w:hAnsi="Times New Roman" w:cs="Times New Roman"/>
                <w:vertAlign w:val="superscript"/>
                <w:lang w:eastAsia="en-US"/>
              </w:rPr>
            </w:pPr>
          </w:p>
          <w:p w14:paraId="7AF0946D" w14:textId="77777777" w:rsidR="00841985" w:rsidRPr="00511F1B" w:rsidRDefault="00841985" w:rsidP="00A97BC1">
            <w:pPr>
              <w:jc w:val="center"/>
              <w:rPr>
                <w:rFonts w:ascii="Times New Roman" w:eastAsiaTheme="minorHAnsi" w:hAnsi="Times New Roman" w:cs="Times New Roman"/>
                <w:vertAlign w:val="superscript"/>
                <w:lang w:eastAsia="en-US"/>
              </w:rPr>
            </w:pPr>
          </w:p>
          <w:p w14:paraId="7A7B1DC5" w14:textId="77777777" w:rsidR="00F2180C" w:rsidRPr="00511F1B" w:rsidRDefault="00F2180C" w:rsidP="00F2180C">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Творческий</w:t>
            </w:r>
          </w:p>
          <w:p w14:paraId="6031F84A" w14:textId="77777777" w:rsidR="00841985" w:rsidRPr="00511F1B" w:rsidRDefault="00841985" w:rsidP="00A97BC1">
            <w:pPr>
              <w:jc w:val="center"/>
              <w:rPr>
                <w:rFonts w:ascii="Times New Roman" w:eastAsiaTheme="minorHAnsi" w:hAnsi="Times New Roman" w:cs="Times New Roman"/>
                <w:vertAlign w:val="superscript"/>
                <w:lang w:eastAsia="en-US"/>
              </w:rPr>
            </w:pPr>
          </w:p>
          <w:p w14:paraId="780F141C" w14:textId="77777777" w:rsidR="00841985" w:rsidRPr="00511F1B" w:rsidRDefault="00841985" w:rsidP="00A97BC1">
            <w:pPr>
              <w:jc w:val="center"/>
              <w:rPr>
                <w:rFonts w:ascii="Times New Roman" w:eastAsiaTheme="minorHAnsi" w:hAnsi="Times New Roman" w:cs="Times New Roman"/>
                <w:vertAlign w:val="superscript"/>
                <w:lang w:eastAsia="en-US"/>
              </w:rPr>
            </w:pPr>
          </w:p>
          <w:p w14:paraId="75835F38" w14:textId="77777777" w:rsidR="00987C83"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Презентация</w:t>
            </w:r>
          </w:p>
          <w:p w14:paraId="4BE8DAA8" w14:textId="77777777" w:rsidR="00987C83" w:rsidRPr="00511F1B" w:rsidRDefault="00987C83" w:rsidP="00A97BC1">
            <w:pPr>
              <w:jc w:val="center"/>
              <w:rPr>
                <w:rFonts w:ascii="Times New Roman" w:eastAsiaTheme="minorHAnsi" w:hAnsi="Times New Roman" w:cs="Times New Roman"/>
                <w:vertAlign w:val="superscript"/>
                <w:lang w:eastAsia="en-US"/>
              </w:rPr>
            </w:pPr>
          </w:p>
          <w:p w14:paraId="3F194DDA" w14:textId="77777777" w:rsidR="00AF39AC" w:rsidRPr="00511F1B" w:rsidRDefault="00AF39AC" w:rsidP="00BC2385">
            <w:pPr>
              <w:rPr>
                <w:rFonts w:ascii="Times New Roman" w:eastAsiaTheme="minorHAnsi" w:hAnsi="Times New Roman" w:cs="Times New Roman"/>
                <w:vertAlign w:val="superscript"/>
                <w:lang w:eastAsia="en-US"/>
              </w:rPr>
            </w:pPr>
          </w:p>
          <w:p w14:paraId="48CC7079" w14:textId="77777777" w:rsidR="00A07DE7" w:rsidRPr="00511F1B" w:rsidRDefault="00A07DE7" w:rsidP="00BC2385">
            <w:pPr>
              <w:rPr>
                <w:rFonts w:ascii="Times New Roman" w:eastAsiaTheme="minorHAnsi" w:hAnsi="Times New Roman" w:cs="Times New Roman"/>
                <w:vertAlign w:val="superscript"/>
                <w:lang w:eastAsia="en-US"/>
              </w:rPr>
            </w:pPr>
          </w:p>
          <w:p w14:paraId="0F398AEA" w14:textId="77777777" w:rsidR="00D71296" w:rsidRPr="00511F1B" w:rsidRDefault="00D71296" w:rsidP="00A07DE7">
            <w:pPr>
              <w:rPr>
                <w:rFonts w:ascii="Times New Roman" w:eastAsiaTheme="minorHAnsi" w:hAnsi="Times New Roman" w:cs="Times New Roman"/>
                <w:vertAlign w:val="superscript"/>
                <w:lang w:eastAsia="en-US"/>
              </w:rPr>
            </w:pPr>
          </w:p>
          <w:p w14:paraId="2D92DBD8" w14:textId="77777777" w:rsidR="00D71296" w:rsidRPr="00511F1B" w:rsidRDefault="00D71296" w:rsidP="00A07DE7">
            <w:pPr>
              <w:rPr>
                <w:rFonts w:ascii="Times New Roman" w:eastAsiaTheme="minorHAnsi" w:hAnsi="Times New Roman" w:cs="Times New Roman"/>
                <w:vertAlign w:val="superscript"/>
                <w:lang w:eastAsia="en-US"/>
              </w:rPr>
            </w:pPr>
          </w:p>
          <w:p w14:paraId="7608C714" w14:textId="77777777" w:rsidR="00A07DE7" w:rsidRPr="00511F1B" w:rsidRDefault="00A07DE7" w:rsidP="00A07DE7">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Творческий</w:t>
            </w:r>
          </w:p>
          <w:p w14:paraId="49CA53C2" w14:textId="77777777" w:rsidR="00E845A4" w:rsidRPr="00511F1B" w:rsidRDefault="00E845A4" w:rsidP="00A07DE7">
            <w:pPr>
              <w:rPr>
                <w:rFonts w:ascii="Times New Roman" w:eastAsiaTheme="minorHAnsi" w:hAnsi="Times New Roman" w:cs="Times New Roman"/>
                <w:vertAlign w:val="superscript"/>
                <w:lang w:eastAsia="en-US"/>
              </w:rPr>
            </w:pPr>
          </w:p>
          <w:p w14:paraId="71FC1F4D" w14:textId="77777777" w:rsidR="00E845A4" w:rsidRPr="00511F1B" w:rsidRDefault="00E845A4" w:rsidP="00A07DE7">
            <w:pPr>
              <w:rPr>
                <w:rFonts w:ascii="Times New Roman" w:eastAsiaTheme="minorHAnsi" w:hAnsi="Times New Roman" w:cs="Times New Roman"/>
                <w:vertAlign w:val="superscript"/>
                <w:lang w:eastAsia="en-US"/>
              </w:rPr>
            </w:pPr>
          </w:p>
          <w:p w14:paraId="7049C767" w14:textId="77777777" w:rsidR="005D192D" w:rsidRPr="00511F1B" w:rsidRDefault="00D71296" w:rsidP="005D192D">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Исследовательский</w:t>
            </w:r>
          </w:p>
          <w:p w14:paraId="5973B320" w14:textId="77777777" w:rsidR="00A07DE7" w:rsidRPr="00511F1B" w:rsidRDefault="00A07DE7" w:rsidP="00BC2385">
            <w:pPr>
              <w:rPr>
                <w:rFonts w:ascii="Times New Roman" w:eastAsiaTheme="minorHAnsi" w:hAnsi="Times New Roman" w:cs="Times New Roman"/>
                <w:vertAlign w:val="superscript"/>
                <w:lang w:eastAsia="en-US"/>
              </w:rPr>
            </w:pPr>
          </w:p>
          <w:p w14:paraId="46ABC471" w14:textId="77777777" w:rsidR="00311ADD" w:rsidRPr="00511F1B" w:rsidRDefault="00506463" w:rsidP="00BC2385">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 xml:space="preserve">Творческий </w:t>
            </w:r>
          </w:p>
          <w:p w14:paraId="469BF985" w14:textId="77777777" w:rsidR="00506463" w:rsidRPr="00511F1B" w:rsidRDefault="00506463" w:rsidP="00BC2385">
            <w:pPr>
              <w:rPr>
                <w:rFonts w:ascii="Times New Roman" w:eastAsiaTheme="minorHAnsi" w:hAnsi="Times New Roman" w:cs="Times New Roman"/>
                <w:vertAlign w:val="superscript"/>
                <w:lang w:eastAsia="en-US"/>
              </w:rPr>
            </w:pPr>
          </w:p>
          <w:p w14:paraId="14A782C0" w14:textId="77777777" w:rsidR="00674F57" w:rsidRPr="00511F1B" w:rsidRDefault="00674F57" w:rsidP="00511F1B">
            <w:pPr>
              <w:rPr>
                <w:rFonts w:ascii="Times New Roman" w:eastAsiaTheme="minorHAnsi" w:hAnsi="Times New Roman" w:cs="Times New Roman"/>
                <w:vertAlign w:val="superscript"/>
                <w:lang w:eastAsia="en-US"/>
              </w:rPr>
            </w:pPr>
          </w:p>
        </w:tc>
        <w:tc>
          <w:tcPr>
            <w:tcW w:w="1134" w:type="dxa"/>
          </w:tcPr>
          <w:p w14:paraId="794FCDAC" w14:textId="77777777" w:rsidR="00B55977" w:rsidRPr="00511F1B" w:rsidRDefault="00B46B9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lastRenderedPageBreak/>
              <w:t>3</w:t>
            </w:r>
          </w:p>
          <w:p w14:paraId="05923C18"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56181AE4"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75CC832D" w14:textId="77777777" w:rsidR="00B55977" w:rsidRPr="00511F1B" w:rsidRDefault="00B46B9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2</w:t>
            </w:r>
          </w:p>
          <w:p w14:paraId="41D15A32"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177E0BF4"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599D56AC" w14:textId="77777777" w:rsidR="00B55977" w:rsidRPr="00511F1B" w:rsidRDefault="00B55977" w:rsidP="005F2DE0">
            <w:pPr>
              <w:jc w:val="center"/>
              <w:rPr>
                <w:rFonts w:ascii="Times New Roman" w:eastAsiaTheme="minorHAnsi" w:hAnsi="Times New Roman" w:cs="Times New Roman"/>
                <w:vertAlign w:val="superscript"/>
                <w:lang w:eastAsia="en-US"/>
              </w:rPr>
            </w:pPr>
          </w:p>
          <w:p w14:paraId="0412E5D2"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64075AE4"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0936C01D" w14:textId="77777777" w:rsidR="00E54287" w:rsidRPr="00511F1B" w:rsidRDefault="00E54287" w:rsidP="00A97BC1">
            <w:pPr>
              <w:jc w:val="center"/>
              <w:rPr>
                <w:rFonts w:ascii="Times New Roman" w:eastAsiaTheme="minorHAnsi" w:hAnsi="Times New Roman" w:cs="Times New Roman"/>
                <w:vertAlign w:val="superscript"/>
                <w:lang w:eastAsia="en-US"/>
              </w:rPr>
            </w:pPr>
          </w:p>
          <w:p w14:paraId="1474BF80" w14:textId="77777777" w:rsidR="00B55977" w:rsidRPr="00511F1B" w:rsidRDefault="00E54287"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1</w:t>
            </w:r>
          </w:p>
          <w:p w14:paraId="5DE3565C"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7574DE7C" w14:textId="77777777" w:rsidR="00B55977" w:rsidRPr="00511F1B" w:rsidRDefault="00B55977" w:rsidP="00B46B97">
            <w:pPr>
              <w:jc w:val="center"/>
              <w:rPr>
                <w:rFonts w:ascii="Times New Roman" w:eastAsiaTheme="minorHAnsi" w:hAnsi="Times New Roman" w:cs="Times New Roman"/>
                <w:vertAlign w:val="superscript"/>
                <w:lang w:eastAsia="en-US"/>
              </w:rPr>
            </w:pPr>
          </w:p>
          <w:p w14:paraId="1F883DCD" w14:textId="77777777" w:rsidR="002932DF" w:rsidRPr="00511F1B" w:rsidRDefault="002932DF" w:rsidP="00B46B97">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сертификат</w:t>
            </w:r>
          </w:p>
          <w:p w14:paraId="48B79399"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45A64247"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164974A3" w14:textId="77777777" w:rsidR="002932DF" w:rsidRPr="00511F1B" w:rsidRDefault="002932DF" w:rsidP="00B3598D">
            <w:pPr>
              <w:jc w:val="center"/>
              <w:rPr>
                <w:rFonts w:ascii="Times New Roman" w:eastAsiaTheme="minorHAnsi" w:hAnsi="Times New Roman" w:cs="Times New Roman"/>
                <w:vertAlign w:val="superscript"/>
                <w:lang w:eastAsia="en-US"/>
              </w:rPr>
            </w:pPr>
          </w:p>
          <w:p w14:paraId="1B0C58B3" w14:textId="77777777" w:rsidR="002932DF" w:rsidRPr="00511F1B" w:rsidRDefault="002932DF" w:rsidP="00B3598D">
            <w:pPr>
              <w:jc w:val="center"/>
              <w:rPr>
                <w:rFonts w:ascii="Times New Roman" w:eastAsiaTheme="minorHAnsi" w:hAnsi="Times New Roman" w:cs="Times New Roman"/>
                <w:vertAlign w:val="superscript"/>
                <w:lang w:eastAsia="en-US"/>
              </w:rPr>
            </w:pPr>
          </w:p>
          <w:p w14:paraId="43B38971" w14:textId="77777777" w:rsidR="002932DF" w:rsidRPr="00511F1B" w:rsidRDefault="002932DF" w:rsidP="00B3598D">
            <w:pPr>
              <w:jc w:val="center"/>
              <w:rPr>
                <w:rFonts w:ascii="Times New Roman" w:eastAsiaTheme="minorHAnsi" w:hAnsi="Times New Roman" w:cs="Times New Roman"/>
                <w:vertAlign w:val="superscript"/>
                <w:lang w:eastAsia="en-US"/>
              </w:rPr>
            </w:pPr>
          </w:p>
          <w:p w14:paraId="59AC99A7" w14:textId="77777777" w:rsidR="002932DF" w:rsidRPr="00511F1B" w:rsidRDefault="002932DF" w:rsidP="00B3598D">
            <w:pPr>
              <w:jc w:val="center"/>
              <w:rPr>
                <w:rFonts w:ascii="Times New Roman" w:eastAsiaTheme="minorHAnsi" w:hAnsi="Times New Roman" w:cs="Times New Roman"/>
                <w:vertAlign w:val="superscript"/>
                <w:lang w:eastAsia="en-US"/>
              </w:rPr>
            </w:pPr>
          </w:p>
          <w:p w14:paraId="4D8F8132" w14:textId="77777777" w:rsidR="002932DF" w:rsidRPr="00511F1B" w:rsidRDefault="002932DF" w:rsidP="00B3598D">
            <w:pPr>
              <w:jc w:val="center"/>
              <w:rPr>
                <w:rFonts w:ascii="Times New Roman" w:eastAsiaTheme="minorHAnsi" w:hAnsi="Times New Roman" w:cs="Times New Roman"/>
                <w:vertAlign w:val="superscript"/>
                <w:lang w:eastAsia="en-US"/>
              </w:rPr>
            </w:pPr>
          </w:p>
          <w:p w14:paraId="155C39BA" w14:textId="77777777" w:rsidR="002932DF" w:rsidRPr="00511F1B" w:rsidRDefault="002932DF" w:rsidP="00B3598D">
            <w:pPr>
              <w:jc w:val="center"/>
              <w:rPr>
                <w:rFonts w:ascii="Times New Roman" w:eastAsiaTheme="minorHAnsi" w:hAnsi="Times New Roman" w:cs="Times New Roman"/>
                <w:vertAlign w:val="superscript"/>
                <w:lang w:eastAsia="en-US"/>
              </w:rPr>
            </w:pPr>
          </w:p>
          <w:p w14:paraId="0E1F50E4" w14:textId="77777777" w:rsidR="003C31F0" w:rsidRPr="00511F1B" w:rsidRDefault="00B3598D" w:rsidP="002932DF">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1</w:t>
            </w:r>
          </w:p>
          <w:p w14:paraId="626EF6C5" w14:textId="77777777" w:rsidR="00B55977" w:rsidRPr="00511F1B" w:rsidRDefault="00B55977" w:rsidP="00A97BC1">
            <w:pPr>
              <w:jc w:val="center"/>
              <w:rPr>
                <w:rFonts w:ascii="Times New Roman" w:eastAsiaTheme="minorHAnsi" w:hAnsi="Times New Roman" w:cs="Times New Roman"/>
                <w:vertAlign w:val="superscript"/>
                <w:lang w:eastAsia="en-US"/>
              </w:rPr>
            </w:pPr>
          </w:p>
          <w:p w14:paraId="55FDC965" w14:textId="77777777" w:rsidR="00083788" w:rsidRPr="00511F1B" w:rsidRDefault="00083788" w:rsidP="00083788">
            <w:pPr>
              <w:jc w:val="center"/>
              <w:rPr>
                <w:rFonts w:ascii="Times New Roman" w:eastAsiaTheme="minorHAnsi" w:hAnsi="Times New Roman" w:cs="Times New Roman"/>
                <w:vertAlign w:val="superscript"/>
                <w:lang w:eastAsia="en-US"/>
              </w:rPr>
            </w:pPr>
          </w:p>
          <w:p w14:paraId="0423FBC4" w14:textId="77777777" w:rsidR="002932DF" w:rsidRPr="00511F1B" w:rsidRDefault="002932DF" w:rsidP="002932DF">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3</w:t>
            </w:r>
          </w:p>
          <w:p w14:paraId="737E3A09" w14:textId="77777777" w:rsidR="002932DF" w:rsidRPr="00511F1B" w:rsidRDefault="002932DF" w:rsidP="00B3598D">
            <w:pPr>
              <w:rPr>
                <w:rFonts w:ascii="Times New Roman" w:eastAsiaTheme="minorHAnsi" w:hAnsi="Times New Roman" w:cs="Times New Roman"/>
                <w:vertAlign w:val="superscript"/>
                <w:lang w:eastAsia="en-US"/>
              </w:rPr>
            </w:pPr>
          </w:p>
          <w:p w14:paraId="4C854F13" w14:textId="77777777" w:rsidR="002932DF" w:rsidRPr="00511F1B" w:rsidRDefault="002932DF" w:rsidP="00B3598D">
            <w:pPr>
              <w:rPr>
                <w:rFonts w:ascii="Times New Roman" w:eastAsiaTheme="minorHAnsi" w:hAnsi="Times New Roman" w:cs="Times New Roman"/>
                <w:vertAlign w:val="superscript"/>
                <w:lang w:eastAsia="en-US"/>
              </w:rPr>
            </w:pPr>
          </w:p>
          <w:p w14:paraId="313763A5" w14:textId="77777777" w:rsidR="002932DF" w:rsidRPr="00511F1B" w:rsidRDefault="002932DF" w:rsidP="00B3598D">
            <w:pP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Диплом</w:t>
            </w:r>
          </w:p>
          <w:p w14:paraId="34F67F51" w14:textId="77777777" w:rsidR="002932DF" w:rsidRPr="00511F1B" w:rsidRDefault="002932DF" w:rsidP="00B3598D">
            <w:pPr>
              <w:rPr>
                <w:rFonts w:ascii="Times New Roman" w:eastAsiaTheme="minorHAnsi" w:hAnsi="Times New Roman" w:cs="Times New Roman"/>
                <w:vertAlign w:val="superscript"/>
                <w:lang w:eastAsia="en-US"/>
              </w:rPr>
            </w:pPr>
          </w:p>
          <w:p w14:paraId="6F7F201D" w14:textId="77777777" w:rsidR="00BB56BA" w:rsidRPr="00511F1B" w:rsidRDefault="00BB56BA" w:rsidP="00A97BC1">
            <w:pPr>
              <w:jc w:val="center"/>
              <w:rPr>
                <w:rFonts w:ascii="Times New Roman" w:eastAsiaTheme="minorHAnsi" w:hAnsi="Times New Roman" w:cs="Times New Roman"/>
                <w:vertAlign w:val="superscript"/>
                <w:lang w:eastAsia="en-US"/>
              </w:rPr>
            </w:pPr>
          </w:p>
          <w:p w14:paraId="7AFFE2A1" w14:textId="77777777" w:rsidR="003B04AE" w:rsidRPr="00511F1B" w:rsidRDefault="003B04AE" w:rsidP="00A97BC1">
            <w:pPr>
              <w:jc w:val="center"/>
              <w:rPr>
                <w:rFonts w:ascii="Times New Roman" w:eastAsiaTheme="minorHAnsi" w:hAnsi="Times New Roman" w:cs="Times New Roman"/>
                <w:vertAlign w:val="superscript"/>
                <w:lang w:eastAsia="en-US"/>
              </w:rPr>
            </w:pPr>
          </w:p>
          <w:p w14:paraId="45A6427C"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16515C9A"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4A5A3359" w14:textId="77777777" w:rsidR="00D74D85" w:rsidRPr="00511F1B" w:rsidRDefault="00D74D85" w:rsidP="00A97BC1">
            <w:pPr>
              <w:jc w:val="center"/>
              <w:rPr>
                <w:rFonts w:ascii="Times New Roman" w:eastAsiaTheme="minorHAnsi" w:hAnsi="Times New Roman" w:cs="Times New Roman"/>
                <w:vertAlign w:val="superscript"/>
                <w:lang w:eastAsia="en-US"/>
              </w:rPr>
            </w:pPr>
          </w:p>
          <w:p w14:paraId="0170A80A"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59EB3EC7" w14:textId="77777777" w:rsidR="00AA222D" w:rsidRPr="00511F1B" w:rsidRDefault="00AA222D" w:rsidP="00A97BC1">
            <w:pPr>
              <w:jc w:val="center"/>
              <w:rPr>
                <w:rFonts w:ascii="Times New Roman" w:eastAsiaTheme="minorHAnsi" w:hAnsi="Times New Roman" w:cs="Times New Roman"/>
                <w:vertAlign w:val="superscript"/>
                <w:lang w:eastAsia="en-US"/>
              </w:rPr>
            </w:pPr>
          </w:p>
          <w:p w14:paraId="30D44C82" w14:textId="77777777" w:rsidR="00D74D85" w:rsidRPr="00511F1B" w:rsidRDefault="00D74D85" w:rsidP="00A97BC1">
            <w:pPr>
              <w:jc w:val="center"/>
              <w:rPr>
                <w:rFonts w:ascii="Times New Roman" w:eastAsiaTheme="minorHAnsi" w:hAnsi="Times New Roman" w:cs="Times New Roman"/>
                <w:vertAlign w:val="superscript"/>
                <w:lang w:eastAsia="en-US"/>
              </w:rPr>
            </w:pPr>
          </w:p>
          <w:p w14:paraId="5B87F1F7" w14:textId="77777777" w:rsidR="00AA222D" w:rsidRPr="00511F1B" w:rsidRDefault="00774692"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2</w:t>
            </w:r>
          </w:p>
          <w:p w14:paraId="095A694D" w14:textId="77777777" w:rsidR="005754D4" w:rsidRPr="00511F1B" w:rsidRDefault="005754D4" w:rsidP="00A97BC1">
            <w:pPr>
              <w:jc w:val="center"/>
              <w:rPr>
                <w:rFonts w:ascii="Times New Roman" w:eastAsiaTheme="minorHAnsi" w:hAnsi="Times New Roman" w:cs="Times New Roman"/>
                <w:vertAlign w:val="superscript"/>
                <w:lang w:eastAsia="en-US"/>
              </w:rPr>
            </w:pPr>
          </w:p>
          <w:p w14:paraId="6C8656E8" w14:textId="77777777" w:rsidR="005754D4" w:rsidRPr="00511F1B" w:rsidRDefault="005754D4" w:rsidP="00A97BC1">
            <w:pPr>
              <w:jc w:val="center"/>
              <w:rPr>
                <w:rFonts w:ascii="Times New Roman" w:eastAsiaTheme="minorHAnsi" w:hAnsi="Times New Roman" w:cs="Times New Roman"/>
                <w:vertAlign w:val="superscript"/>
                <w:lang w:eastAsia="en-US"/>
              </w:rPr>
            </w:pPr>
          </w:p>
          <w:p w14:paraId="78C0FB5D" w14:textId="77777777" w:rsidR="00D93A82" w:rsidRPr="00511F1B" w:rsidRDefault="00D93A82" w:rsidP="00117532">
            <w:pPr>
              <w:rPr>
                <w:rFonts w:ascii="Times New Roman" w:eastAsiaTheme="minorHAnsi" w:hAnsi="Times New Roman" w:cs="Times New Roman"/>
                <w:vertAlign w:val="superscript"/>
                <w:lang w:eastAsia="en-US"/>
              </w:rPr>
            </w:pPr>
          </w:p>
          <w:p w14:paraId="1E780D02" w14:textId="77777777" w:rsidR="00D93A82" w:rsidRPr="00511F1B" w:rsidRDefault="00117532" w:rsidP="00117532">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3</w:t>
            </w:r>
          </w:p>
          <w:p w14:paraId="7E97C0B1" w14:textId="77777777" w:rsidR="00AC3436" w:rsidRPr="00511F1B" w:rsidRDefault="00AC3436" w:rsidP="00A97BC1">
            <w:pPr>
              <w:jc w:val="center"/>
              <w:rPr>
                <w:rFonts w:ascii="Times New Roman" w:eastAsiaTheme="minorHAnsi" w:hAnsi="Times New Roman" w:cs="Times New Roman"/>
                <w:vertAlign w:val="superscript"/>
                <w:lang w:eastAsia="en-US"/>
              </w:rPr>
            </w:pPr>
          </w:p>
          <w:p w14:paraId="1EC844A2" w14:textId="77777777" w:rsidR="00AC3436" w:rsidRPr="00511F1B" w:rsidRDefault="00AC3436" w:rsidP="00A97BC1">
            <w:pPr>
              <w:jc w:val="center"/>
              <w:rPr>
                <w:rFonts w:ascii="Times New Roman" w:eastAsiaTheme="minorHAnsi" w:hAnsi="Times New Roman" w:cs="Times New Roman"/>
                <w:vertAlign w:val="superscript"/>
                <w:lang w:eastAsia="en-US"/>
              </w:rPr>
            </w:pPr>
          </w:p>
          <w:p w14:paraId="03FDB7EC" w14:textId="77777777" w:rsidR="0026533F" w:rsidRPr="00511F1B" w:rsidRDefault="0026533F" w:rsidP="00A97BC1">
            <w:pPr>
              <w:jc w:val="center"/>
              <w:rPr>
                <w:rFonts w:ascii="Times New Roman" w:eastAsiaTheme="minorHAnsi" w:hAnsi="Times New Roman" w:cs="Times New Roman"/>
                <w:vertAlign w:val="superscript"/>
                <w:lang w:eastAsia="en-US"/>
              </w:rPr>
            </w:pPr>
          </w:p>
          <w:p w14:paraId="37858DA2" w14:textId="77777777" w:rsidR="00AC3436"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сертификат</w:t>
            </w:r>
          </w:p>
          <w:p w14:paraId="199762D6" w14:textId="77777777" w:rsidR="00D93A82" w:rsidRPr="00511F1B" w:rsidRDefault="00D93A82" w:rsidP="00A97BC1">
            <w:pPr>
              <w:jc w:val="center"/>
              <w:rPr>
                <w:rFonts w:ascii="Times New Roman" w:eastAsiaTheme="minorHAnsi" w:hAnsi="Times New Roman" w:cs="Times New Roman"/>
                <w:vertAlign w:val="superscript"/>
                <w:lang w:eastAsia="en-US"/>
              </w:rPr>
            </w:pPr>
          </w:p>
          <w:p w14:paraId="5FB75D31" w14:textId="77777777" w:rsidR="005754D4" w:rsidRPr="00511F1B" w:rsidRDefault="005754D4" w:rsidP="00A97BC1">
            <w:pPr>
              <w:jc w:val="center"/>
              <w:rPr>
                <w:rFonts w:ascii="Times New Roman" w:eastAsiaTheme="minorHAnsi" w:hAnsi="Times New Roman" w:cs="Times New Roman"/>
                <w:vertAlign w:val="superscript"/>
                <w:lang w:eastAsia="en-US"/>
              </w:rPr>
            </w:pPr>
          </w:p>
          <w:p w14:paraId="187F1C83" w14:textId="77777777" w:rsidR="004F7C6A"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сертификат</w:t>
            </w:r>
          </w:p>
          <w:p w14:paraId="5F757CCB" w14:textId="77777777" w:rsidR="00F2180C"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Благодарственное письмо</w:t>
            </w:r>
          </w:p>
          <w:p w14:paraId="39416238" w14:textId="77777777" w:rsidR="00F2180C" w:rsidRPr="00511F1B" w:rsidRDefault="00F2180C" w:rsidP="00A97BC1">
            <w:pPr>
              <w:jc w:val="center"/>
              <w:rPr>
                <w:rFonts w:ascii="Times New Roman" w:eastAsiaTheme="minorHAnsi" w:hAnsi="Times New Roman" w:cs="Times New Roman"/>
                <w:vertAlign w:val="superscript"/>
                <w:lang w:eastAsia="en-US"/>
              </w:rPr>
            </w:pPr>
          </w:p>
          <w:p w14:paraId="1C61DC75"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71532D5F"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1F00908C"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73B60839"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296669D8"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58F7561D"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23AF7DCA" w14:textId="77777777" w:rsidR="00D71296" w:rsidRPr="00511F1B" w:rsidRDefault="00D71296" w:rsidP="00A97BC1">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сертификат</w:t>
            </w:r>
          </w:p>
          <w:p w14:paraId="1E796D66" w14:textId="77777777" w:rsidR="00D71296" w:rsidRPr="00511F1B" w:rsidRDefault="00D71296" w:rsidP="00A97BC1">
            <w:pPr>
              <w:jc w:val="center"/>
              <w:rPr>
                <w:rFonts w:ascii="Times New Roman" w:eastAsiaTheme="minorHAnsi" w:hAnsi="Times New Roman" w:cs="Times New Roman"/>
                <w:vertAlign w:val="superscript"/>
                <w:lang w:eastAsia="en-US"/>
              </w:rPr>
            </w:pPr>
          </w:p>
          <w:p w14:paraId="3366B2AE" w14:textId="77777777" w:rsidR="00F2180C" w:rsidRPr="00511F1B" w:rsidRDefault="00F2180C" w:rsidP="00D71296">
            <w:pPr>
              <w:jc w:val="center"/>
              <w:rPr>
                <w:rFonts w:ascii="Times New Roman" w:eastAsiaTheme="minorHAnsi" w:hAnsi="Times New Roman" w:cs="Times New Roman"/>
                <w:vertAlign w:val="superscript"/>
                <w:lang w:eastAsia="en-US"/>
              </w:rPr>
            </w:pPr>
            <w:r w:rsidRPr="00511F1B">
              <w:rPr>
                <w:rFonts w:ascii="Times New Roman" w:eastAsiaTheme="minorHAnsi" w:hAnsi="Times New Roman" w:cs="Times New Roman"/>
                <w:vertAlign w:val="superscript"/>
                <w:lang w:eastAsia="en-US"/>
              </w:rPr>
              <w:t>2</w:t>
            </w:r>
          </w:p>
          <w:p w14:paraId="05E181C6" w14:textId="77777777" w:rsidR="00AA322E" w:rsidRPr="00511F1B" w:rsidRDefault="00AA322E" w:rsidP="00A97BC1">
            <w:pPr>
              <w:jc w:val="center"/>
              <w:rPr>
                <w:rFonts w:ascii="Times New Roman" w:eastAsiaTheme="minorHAnsi" w:hAnsi="Times New Roman" w:cs="Times New Roman"/>
                <w:vertAlign w:val="superscript"/>
                <w:lang w:eastAsia="en-US"/>
              </w:rPr>
            </w:pPr>
          </w:p>
          <w:p w14:paraId="373C4420" w14:textId="77777777" w:rsidR="00AA322E" w:rsidRPr="00511F1B" w:rsidRDefault="00AA322E" w:rsidP="00A97BC1">
            <w:pPr>
              <w:jc w:val="center"/>
              <w:rPr>
                <w:rFonts w:ascii="Times New Roman" w:eastAsiaTheme="minorHAnsi" w:hAnsi="Times New Roman" w:cs="Times New Roman"/>
                <w:vertAlign w:val="superscript"/>
                <w:lang w:eastAsia="en-US"/>
              </w:rPr>
            </w:pPr>
          </w:p>
          <w:p w14:paraId="4468360F" w14:textId="77777777" w:rsidR="00245875" w:rsidRPr="00511F1B" w:rsidRDefault="00245875" w:rsidP="00511F1B">
            <w:pPr>
              <w:jc w:val="center"/>
              <w:rPr>
                <w:rFonts w:ascii="Times New Roman" w:eastAsiaTheme="minorHAnsi" w:hAnsi="Times New Roman" w:cs="Times New Roman"/>
                <w:vertAlign w:val="superscript"/>
                <w:lang w:eastAsia="en-US"/>
              </w:rPr>
            </w:pPr>
          </w:p>
        </w:tc>
      </w:tr>
    </w:tbl>
    <w:p w14:paraId="1CC3C604" w14:textId="1D6716E0" w:rsidR="00262FA9" w:rsidRPr="00511F1B" w:rsidRDefault="00262FA9" w:rsidP="004C407B">
      <w:pPr>
        <w:shd w:val="clear" w:color="auto" w:fill="FFFFFF"/>
        <w:spacing w:after="0" w:line="240" w:lineRule="auto"/>
        <w:rPr>
          <w:rFonts w:ascii="Times New Roman" w:eastAsia="Times New Roman" w:hAnsi="Times New Roman" w:cs="Times New Roman"/>
          <w:color w:val="000000"/>
        </w:rPr>
      </w:pPr>
    </w:p>
    <w:p w14:paraId="16E54B3F" w14:textId="75846861" w:rsidR="00511F1B" w:rsidRPr="00511F1B" w:rsidRDefault="00511F1B" w:rsidP="004C407B">
      <w:pPr>
        <w:shd w:val="clear" w:color="auto" w:fill="FFFFFF"/>
        <w:spacing w:after="0" w:line="240" w:lineRule="auto"/>
        <w:rPr>
          <w:rFonts w:ascii="Times New Roman" w:eastAsia="Times New Roman" w:hAnsi="Times New Roman" w:cs="Times New Roman"/>
          <w:color w:val="000000"/>
        </w:rPr>
      </w:pPr>
    </w:p>
    <w:p w14:paraId="73A54FCA" w14:textId="27F2F0A5" w:rsidR="00511F1B" w:rsidRPr="00511F1B" w:rsidRDefault="00511F1B" w:rsidP="004C407B">
      <w:pPr>
        <w:shd w:val="clear" w:color="auto" w:fill="FFFFFF"/>
        <w:spacing w:after="0" w:line="240" w:lineRule="auto"/>
        <w:rPr>
          <w:rFonts w:ascii="Times New Roman" w:eastAsia="Times New Roman" w:hAnsi="Times New Roman" w:cs="Times New Roman"/>
          <w:color w:val="000000"/>
        </w:rPr>
      </w:pPr>
    </w:p>
    <w:p w14:paraId="2E06B1F3" w14:textId="51E5801B" w:rsidR="00511F1B" w:rsidRPr="00511F1B" w:rsidRDefault="00511F1B" w:rsidP="004C407B">
      <w:pPr>
        <w:shd w:val="clear" w:color="auto" w:fill="FFFFFF"/>
        <w:spacing w:after="0" w:line="240" w:lineRule="auto"/>
        <w:rPr>
          <w:rFonts w:ascii="Times New Roman" w:eastAsia="Times New Roman" w:hAnsi="Times New Roman" w:cs="Times New Roman"/>
          <w:color w:val="000000"/>
        </w:rPr>
      </w:pPr>
    </w:p>
    <w:p w14:paraId="6C707AED" w14:textId="77777777" w:rsidR="00511F1B" w:rsidRPr="00511F1B" w:rsidRDefault="00511F1B" w:rsidP="004C407B">
      <w:pPr>
        <w:shd w:val="clear" w:color="auto" w:fill="FFFFFF"/>
        <w:spacing w:after="0" w:line="240" w:lineRule="auto"/>
        <w:rPr>
          <w:rFonts w:ascii="Times New Roman" w:eastAsia="Times New Roman" w:hAnsi="Times New Roman" w:cs="Times New Roman"/>
          <w:color w:val="000000"/>
        </w:rPr>
      </w:pPr>
    </w:p>
    <w:tbl>
      <w:tblPr>
        <w:tblStyle w:val="a3"/>
        <w:tblW w:w="0" w:type="auto"/>
        <w:tblLook w:val="04A0" w:firstRow="1" w:lastRow="0" w:firstColumn="1" w:lastColumn="0" w:noHBand="0" w:noVBand="1"/>
      </w:tblPr>
      <w:tblGrid>
        <w:gridCol w:w="469"/>
        <w:gridCol w:w="1456"/>
        <w:gridCol w:w="1260"/>
        <w:gridCol w:w="1739"/>
        <w:gridCol w:w="1715"/>
        <w:gridCol w:w="1749"/>
        <w:gridCol w:w="1183"/>
      </w:tblGrid>
      <w:tr w:rsidR="00511F1B" w:rsidRPr="00511F1B" w14:paraId="0E216E47" w14:textId="77777777" w:rsidTr="00511F1B">
        <w:tc>
          <w:tcPr>
            <w:tcW w:w="469" w:type="dxa"/>
          </w:tcPr>
          <w:p w14:paraId="3FEA8ECD"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 п/п</w:t>
            </w:r>
          </w:p>
        </w:tc>
        <w:tc>
          <w:tcPr>
            <w:tcW w:w="1456" w:type="dxa"/>
          </w:tcPr>
          <w:p w14:paraId="24752DDC"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Ответственный Ф.И.О.</w:t>
            </w:r>
          </w:p>
        </w:tc>
        <w:tc>
          <w:tcPr>
            <w:tcW w:w="1260" w:type="dxa"/>
          </w:tcPr>
          <w:p w14:paraId="3E6D0D2A"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 xml:space="preserve">Количество участников (Ф.И. ребенка) </w:t>
            </w:r>
          </w:p>
        </w:tc>
        <w:tc>
          <w:tcPr>
            <w:tcW w:w="1739" w:type="dxa"/>
          </w:tcPr>
          <w:p w14:paraId="789EDF98"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Уровень мероприятия</w:t>
            </w:r>
          </w:p>
        </w:tc>
        <w:tc>
          <w:tcPr>
            <w:tcW w:w="1715" w:type="dxa"/>
          </w:tcPr>
          <w:p w14:paraId="01F4B42C"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Название мероприятия</w:t>
            </w:r>
          </w:p>
        </w:tc>
        <w:tc>
          <w:tcPr>
            <w:tcW w:w="1749" w:type="dxa"/>
          </w:tcPr>
          <w:p w14:paraId="23B0A978"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Форма проведения</w:t>
            </w:r>
          </w:p>
        </w:tc>
        <w:tc>
          <w:tcPr>
            <w:tcW w:w="1183" w:type="dxa"/>
          </w:tcPr>
          <w:p w14:paraId="4B621DE3"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Результат</w:t>
            </w:r>
          </w:p>
        </w:tc>
      </w:tr>
      <w:tr w:rsidR="00511F1B" w:rsidRPr="00511F1B" w14:paraId="39775DFA" w14:textId="77777777" w:rsidTr="00511F1B">
        <w:tc>
          <w:tcPr>
            <w:tcW w:w="469" w:type="dxa"/>
          </w:tcPr>
          <w:p w14:paraId="339040FB"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1</w:t>
            </w:r>
          </w:p>
        </w:tc>
        <w:tc>
          <w:tcPr>
            <w:tcW w:w="1456" w:type="dxa"/>
          </w:tcPr>
          <w:p w14:paraId="4019B6F3"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Слесарева Татьяна Владимировна</w:t>
            </w:r>
          </w:p>
        </w:tc>
        <w:tc>
          <w:tcPr>
            <w:tcW w:w="1260" w:type="dxa"/>
          </w:tcPr>
          <w:p w14:paraId="358C52FB"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1</w:t>
            </w:r>
          </w:p>
          <w:p w14:paraId="635844B1"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Игнат К.</w:t>
            </w:r>
          </w:p>
        </w:tc>
        <w:tc>
          <w:tcPr>
            <w:tcW w:w="1739" w:type="dxa"/>
          </w:tcPr>
          <w:p w14:paraId="4C502E84"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Всероссийский</w:t>
            </w:r>
          </w:p>
        </w:tc>
        <w:tc>
          <w:tcPr>
            <w:tcW w:w="1715" w:type="dxa"/>
          </w:tcPr>
          <w:p w14:paraId="3B154D3A"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«Весна – красна»</w:t>
            </w:r>
          </w:p>
        </w:tc>
        <w:tc>
          <w:tcPr>
            <w:tcW w:w="1749" w:type="dxa"/>
          </w:tcPr>
          <w:p w14:paraId="3B408AA7"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Творческий</w:t>
            </w:r>
          </w:p>
        </w:tc>
        <w:tc>
          <w:tcPr>
            <w:tcW w:w="1183" w:type="dxa"/>
          </w:tcPr>
          <w:p w14:paraId="361407AE"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 xml:space="preserve">Диплом </w:t>
            </w:r>
            <w:r w:rsidRPr="00511F1B">
              <w:rPr>
                <w:rFonts w:ascii="Times New Roman" w:hAnsi="Times New Roman" w:cs="Times New Roman"/>
                <w:lang w:val="en-US"/>
              </w:rPr>
              <w:t>I</w:t>
            </w:r>
            <w:r w:rsidRPr="00511F1B">
              <w:rPr>
                <w:rFonts w:ascii="Times New Roman" w:hAnsi="Times New Roman" w:cs="Times New Roman"/>
              </w:rPr>
              <w:t xml:space="preserve"> степени</w:t>
            </w:r>
          </w:p>
        </w:tc>
      </w:tr>
      <w:tr w:rsidR="00511F1B" w:rsidRPr="00511F1B" w14:paraId="0540B596" w14:textId="77777777" w:rsidTr="00511F1B">
        <w:tc>
          <w:tcPr>
            <w:tcW w:w="469" w:type="dxa"/>
          </w:tcPr>
          <w:p w14:paraId="335D0967"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2</w:t>
            </w:r>
          </w:p>
        </w:tc>
        <w:tc>
          <w:tcPr>
            <w:tcW w:w="1456" w:type="dxa"/>
          </w:tcPr>
          <w:p w14:paraId="133E7622"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Слесарева Татьяна Владимировна</w:t>
            </w:r>
          </w:p>
        </w:tc>
        <w:tc>
          <w:tcPr>
            <w:tcW w:w="1260" w:type="dxa"/>
          </w:tcPr>
          <w:p w14:paraId="5E46B54A"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1</w:t>
            </w:r>
          </w:p>
          <w:p w14:paraId="59A5C7E6"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Марьяна Д.</w:t>
            </w:r>
          </w:p>
        </w:tc>
        <w:tc>
          <w:tcPr>
            <w:tcW w:w="1739" w:type="dxa"/>
          </w:tcPr>
          <w:p w14:paraId="47F2B199"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Всероссийский</w:t>
            </w:r>
          </w:p>
        </w:tc>
        <w:tc>
          <w:tcPr>
            <w:tcW w:w="1715" w:type="dxa"/>
          </w:tcPr>
          <w:p w14:paraId="44941BC4"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«Этот светлый праздник Пасхи»</w:t>
            </w:r>
          </w:p>
        </w:tc>
        <w:tc>
          <w:tcPr>
            <w:tcW w:w="1749" w:type="dxa"/>
          </w:tcPr>
          <w:p w14:paraId="00F9F83D"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Интеллектуальный</w:t>
            </w:r>
          </w:p>
        </w:tc>
        <w:tc>
          <w:tcPr>
            <w:tcW w:w="1183" w:type="dxa"/>
          </w:tcPr>
          <w:p w14:paraId="10B4DAF5"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 xml:space="preserve">Диплом </w:t>
            </w:r>
            <w:r w:rsidRPr="00511F1B">
              <w:rPr>
                <w:rFonts w:ascii="Times New Roman" w:hAnsi="Times New Roman" w:cs="Times New Roman"/>
                <w:lang w:val="en-US"/>
              </w:rPr>
              <w:t xml:space="preserve">II </w:t>
            </w:r>
            <w:r w:rsidRPr="00511F1B">
              <w:rPr>
                <w:rFonts w:ascii="Times New Roman" w:hAnsi="Times New Roman" w:cs="Times New Roman"/>
              </w:rPr>
              <w:t>степени</w:t>
            </w:r>
          </w:p>
        </w:tc>
      </w:tr>
      <w:tr w:rsidR="00511F1B" w:rsidRPr="00511F1B" w14:paraId="07684847" w14:textId="77777777" w:rsidTr="00511F1B">
        <w:tc>
          <w:tcPr>
            <w:tcW w:w="469" w:type="dxa"/>
          </w:tcPr>
          <w:p w14:paraId="1E82EC89"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3</w:t>
            </w:r>
          </w:p>
        </w:tc>
        <w:tc>
          <w:tcPr>
            <w:tcW w:w="1456" w:type="dxa"/>
          </w:tcPr>
          <w:p w14:paraId="1FB905F9"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Слесарева Татьяна Владимировна</w:t>
            </w:r>
          </w:p>
        </w:tc>
        <w:tc>
          <w:tcPr>
            <w:tcW w:w="1260" w:type="dxa"/>
          </w:tcPr>
          <w:p w14:paraId="1826D426"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7</w:t>
            </w:r>
          </w:p>
          <w:p w14:paraId="24A577DB"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Дима М.</w:t>
            </w:r>
          </w:p>
          <w:p w14:paraId="7AF3D7AC"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Маргарита Н.</w:t>
            </w:r>
          </w:p>
          <w:p w14:paraId="77A5D223"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Милослава А.</w:t>
            </w:r>
          </w:p>
          <w:p w14:paraId="2F7B797C"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Арина Н.</w:t>
            </w:r>
          </w:p>
          <w:p w14:paraId="2EF04BC3"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Иван З.</w:t>
            </w:r>
          </w:p>
          <w:p w14:paraId="539736C7"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Марьяна Д.</w:t>
            </w:r>
          </w:p>
          <w:p w14:paraId="6B1D604F"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Богдан Д.</w:t>
            </w:r>
          </w:p>
          <w:p w14:paraId="6104A5BE" w14:textId="77777777" w:rsidR="00511F1B" w:rsidRPr="00511F1B" w:rsidRDefault="00511F1B" w:rsidP="00C70102">
            <w:pPr>
              <w:rPr>
                <w:rFonts w:ascii="Times New Roman" w:hAnsi="Times New Roman" w:cs="Times New Roman"/>
              </w:rPr>
            </w:pPr>
          </w:p>
        </w:tc>
        <w:tc>
          <w:tcPr>
            <w:tcW w:w="1739" w:type="dxa"/>
          </w:tcPr>
          <w:p w14:paraId="0A574B5C"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Региональный</w:t>
            </w:r>
          </w:p>
        </w:tc>
        <w:tc>
          <w:tcPr>
            <w:tcW w:w="1715" w:type="dxa"/>
          </w:tcPr>
          <w:p w14:paraId="51F2BA06" w14:textId="77777777" w:rsidR="00511F1B" w:rsidRPr="00511F1B" w:rsidRDefault="00511F1B" w:rsidP="00C70102">
            <w:pPr>
              <w:jc w:val="center"/>
              <w:rPr>
                <w:rFonts w:ascii="Times New Roman" w:hAnsi="Times New Roman" w:cs="Times New Roman"/>
              </w:rPr>
            </w:pPr>
            <w:r w:rsidRPr="00511F1B">
              <w:rPr>
                <w:rFonts w:ascii="Times New Roman" w:hAnsi="Times New Roman" w:cs="Times New Roman"/>
              </w:rPr>
              <w:t>III региональная</w:t>
            </w:r>
          </w:p>
          <w:p w14:paraId="67D75B75" w14:textId="77777777" w:rsidR="00511F1B" w:rsidRPr="00511F1B" w:rsidRDefault="00511F1B" w:rsidP="00C70102">
            <w:pPr>
              <w:jc w:val="center"/>
              <w:rPr>
                <w:rFonts w:ascii="Times New Roman" w:hAnsi="Times New Roman" w:cs="Times New Roman"/>
              </w:rPr>
            </w:pPr>
            <w:r w:rsidRPr="00511F1B">
              <w:rPr>
                <w:rFonts w:ascii="Times New Roman" w:hAnsi="Times New Roman" w:cs="Times New Roman"/>
              </w:rPr>
              <w:t>Открытая научно-исследовательская конференция «Я живу в России!»</w:t>
            </w:r>
          </w:p>
          <w:p w14:paraId="4BDC8B31" w14:textId="77777777" w:rsidR="00511F1B" w:rsidRPr="00511F1B" w:rsidRDefault="00511F1B" w:rsidP="00C70102">
            <w:pPr>
              <w:rPr>
                <w:rFonts w:ascii="Times New Roman" w:hAnsi="Times New Roman" w:cs="Times New Roman"/>
              </w:rPr>
            </w:pPr>
          </w:p>
        </w:tc>
        <w:tc>
          <w:tcPr>
            <w:tcW w:w="1749" w:type="dxa"/>
          </w:tcPr>
          <w:p w14:paraId="66D4C205" w14:textId="77777777" w:rsidR="00511F1B" w:rsidRPr="00511F1B" w:rsidRDefault="00511F1B" w:rsidP="00C70102">
            <w:pPr>
              <w:rPr>
                <w:rFonts w:ascii="Times New Roman" w:hAnsi="Times New Roman" w:cs="Times New Roman"/>
              </w:rPr>
            </w:pPr>
          </w:p>
        </w:tc>
        <w:tc>
          <w:tcPr>
            <w:tcW w:w="1183" w:type="dxa"/>
          </w:tcPr>
          <w:p w14:paraId="0B243740"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Диплом победителя</w:t>
            </w:r>
          </w:p>
        </w:tc>
      </w:tr>
      <w:tr w:rsidR="00511F1B" w:rsidRPr="00511F1B" w14:paraId="3DEA7E79" w14:textId="77777777" w:rsidTr="00511F1B">
        <w:tc>
          <w:tcPr>
            <w:tcW w:w="469" w:type="dxa"/>
          </w:tcPr>
          <w:p w14:paraId="46A97DD8"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4</w:t>
            </w:r>
          </w:p>
        </w:tc>
        <w:tc>
          <w:tcPr>
            <w:tcW w:w="1456" w:type="dxa"/>
          </w:tcPr>
          <w:p w14:paraId="6F4DAE31"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Слесарева Татьяна Владимировна</w:t>
            </w:r>
          </w:p>
        </w:tc>
        <w:tc>
          <w:tcPr>
            <w:tcW w:w="1260" w:type="dxa"/>
          </w:tcPr>
          <w:p w14:paraId="12208F21"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1</w:t>
            </w:r>
          </w:p>
          <w:p w14:paraId="061FAC40"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Иван З.</w:t>
            </w:r>
          </w:p>
        </w:tc>
        <w:tc>
          <w:tcPr>
            <w:tcW w:w="1739" w:type="dxa"/>
          </w:tcPr>
          <w:p w14:paraId="081FBCC4"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Всероссийский</w:t>
            </w:r>
          </w:p>
        </w:tc>
        <w:tc>
          <w:tcPr>
            <w:tcW w:w="1715" w:type="dxa"/>
          </w:tcPr>
          <w:p w14:paraId="44995071"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 xml:space="preserve">Любимые мультфильмы детства наших родителей, дедушек и </w:t>
            </w:r>
            <w:r w:rsidRPr="00511F1B">
              <w:rPr>
                <w:rFonts w:ascii="Times New Roman" w:hAnsi="Times New Roman" w:cs="Times New Roman"/>
              </w:rPr>
              <w:lastRenderedPageBreak/>
              <w:t>бабушек</w:t>
            </w:r>
          </w:p>
        </w:tc>
        <w:tc>
          <w:tcPr>
            <w:tcW w:w="1749" w:type="dxa"/>
          </w:tcPr>
          <w:p w14:paraId="48AFE374"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lastRenderedPageBreak/>
              <w:t>Интеллектуальный</w:t>
            </w:r>
          </w:p>
        </w:tc>
        <w:tc>
          <w:tcPr>
            <w:tcW w:w="1183" w:type="dxa"/>
          </w:tcPr>
          <w:p w14:paraId="1EB5C244"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 xml:space="preserve">Диплом </w:t>
            </w:r>
            <w:r w:rsidRPr="00511F1B">
              <w:rPr>
                <w:rFonts w:ascii="Times New Roman" w:hAnsi="Times New Roman" w:cs="Times New Roman"/>
                <w:lang w:val="en-US"/>
              </w:rPr>
              <w:t>I</w:t>
            </w:r>
            <w:r w:rsidRPr="00511F1B">
              <w:rPr>
                <w:rFonts w:ascii="Times New Roman" w:hAnsi="Times New Roman" w:cs="Times New Roman"/>
              </w:rPr>
              <w:t xml:space="preserve"> степени</w:t>
            </w:r>
          </w:p>
        </w:tc>
      </w:tr>
      <w:tr w:rsidR="00511F1B" w:rsidRPr="00511F1B" w14:paraId="6A4570B8" w14:textId="77777777" w:rsidTr="00511F1B">
        <w:tc>
          <w:tcPr>
            <w:tcW w:w="469" w:type="dxa"/>
          </w:tcPr>
          <w:p w14:paraId="6802C4A4"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5</w:t>
            </w:r>
          </w:p>
        </w:tc>
        <w:tc>
          <w:tcPr>
            <w:tcW w:w="1456" w:type="dxa"/>
          </w:tcPr>
          <w:p w14:paraId="4D3EBBDE"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Слесарева Татьяна Владимировна</w:t>
            </w:r>
          </w:p>
        </w:tc>
        <w:tc>
          <w:tcPr>
            <w:tcW w:w="1260" w:type="dxa"/>
          </w:tcPr>
          <w:p w14:paraId="7ABA09E3"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1</w:t>
            </w:r>
          </w:p>
          <w:p w14:paraId="4E1A4C4A"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Савелий Т.</w:t>
            </w:r>
          </w:p>
        </w:tc>
        <w:tc>
          <w:tcPr>
            <w:tcW w:w="1739" w:type="dxa"/>
          </w:tcPr>
          <w:p w14:paraId="61ED926A"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Всероссийский</w:t>
            </w:r>
          </w:p>
        </w:tc>
        <w:tc>
          <w:tcPr>
            <w:tcW w:w="1715" w:type="dxa"/>
          </w:tcPr>
          <w:p w14:paraId="7216DD0C"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«Осенний вернисаж»</w:t>
            </w:r>
          </w:p>
        </w:tc>
        <w:tc>
          <w:tcPr>
            <w:tcW w:w="1749" w:type="dxa"/>
          </w:tcPr>
          <w:p w14:paraId="722B0ED1"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Творческий</w:t>
            </w:r>
          </w:p>
        </w:tc>
        <w:tc>
          <w:tcPr>
            <w:tcW w:w="1183" w:type="dxa"/>
          </w:tcPr>
          <w:p w14:paraId="78E452B2"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Диплом участника</w:t>
            </w:r>
          </w:p>
        </w:tc>
      </w:tr>
      <w:tr w:rsidR="00511F1B" w:rsidRPr="00511F1B" w14:paraId="29DE5BA2" w14:textId="77777777" w:rsidTr="00511F1B">
        <w:tc>
          <w:tcPr>
            <w:tcW w:w="469" w:type="dxa"/>
          </w:tcPr>
          <w:p w14:paraId="05023F01"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6</w:t>
            </w:r>
          </w:p>
        </w:tc>
        <w:tc>
          <w:tcPr>
            <w:tcW w:w="1456" w:type="dxa"/>
          </w:tcPr>
          <w:p w14:paraId="4237BC04"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Слесарева Татьяна Владимировна</w:t>
            </w:r>
          </w:p>
        </w:tc>
        <w:tc>
          <w:tcPr>
            <w:tcW w:w="1260" w:type="dxa"/>
          </w:tcPr>
          <w:p w14:paraId="6F34B733" w14:textId="77777777" w:rsidR="00511F1B" w:rsidRPr="00511F1B" w:rsidRDefault="00511F1B" w:rsidP="00511F1B">
            <w:pPr>
              <w:pStyle w:val="a7"/>
              <w:numPr>
                <w:ilvl w:val="0"/>
                <w:numId w:val="1"/>
              </w:numPr>
              <w:spacing w:after="0" w:line="240" w:lineRule="auto"/>
              <w:rPr>
                <w:rFonts w:ascii="Times New Roman" w:hAnsi="Times New Roman" w:cs="Times New Roman"/>
              </w:rPr>
            </w:pPr>
          </w:p>
          <w:p w14:paraId="5464FFE2"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Марьяна Д.</w:t>
            </w:r>
          </w:p>
        </w:tc>
        <w:tc>
          <w:tcPr>
            <w:tcW w:w="1739" w:type="dxa"/>
          </w:tcPr>
          <w:p w14:paraId="41B971B8"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Всероссийский</w:t>
            </w:r>
          </w:p>
        </w:tc>
        <w:tc>
          <w:tcPr>
            <w:tcW w:w="1715" w:type="dxa"/>
          </w:tcPr>
          <w:p w14:paraId="024C79E9"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«Символ Нового года»</w:t>
            </w:r>
          </w:p>
        </w:tc>
        <w:tc>
          <w:tcPr>
            <w:tcW w:w="1749" w:type="dxa"/>
          </w:tcPr>
          <w:p w14:paraId="4AED9FDC"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Творческий</w:t>
            </w:r>
          </w:p>
        </w:tc>
        <w:tc>
          <w:tcPr>
            <w:tcW w:w="1183" w:type="dxa"/>
          </w:tcPr>
          <w:p w14:paraId="191A87F4"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Диплом участника</w:t>
            </w:r>
          </w:p>
        </w:tc>
      </w:tr>
      <w:tr w:rsidR="00511F1B" w:rsidRPr="00511F1B" w14:paraId="6F8A65D4" w14:textId="77777777" w:rsidTr="00511F1B">
        <w:tc>
          <w:tcPr>
            <w:tcW w:w="469" w:type="dxa"/>
          </w:tcPr>
          <w:p w14:paraId="526E0DF9"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7</w:t>
            </w:r>
          </w:p>
        </w:tc>
        <w:tc>
          <w:tcPr>
            <w:tcW w:w="1456" w:type="dxa"/>
          </w:tcPr>
          <w:p w14:paraId="631AE52B"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Слесарева Татьяна Владимировна</w:t>
            </w:r>
          </w:p>
        </w:tc>
        <w:tc>
          <w:tcPr>
            <w:tcW w:w="1260" w:type="dxa"/>
          </w:tcPr>
          <w:p w14:paraId="19D6890D"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1</w:t>
            </w:r>
          </w:p>
          <w:p w14:paraId="565476D0"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Степан С.</w:t>
            </w:r>
          </w:p>
        </w:tc>
        <w:tc>
          <w:tcPr>
            <w:tcW w:w="1739" w:type="dxa"/>
          </w:tcPr>
          <w:p w14:paraId="015EE128"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Межрегиональный</w:t>
            </w:r>
          </w:p>
        </w:tc>
        <w:tc>
          <w:tcPr>
            <w:tcW w:w="1715" w:type="dxa"/>
          </w:tcPr>
          <w:p w14:paraId="2FF07BF9"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«Новогоднее настроение»</w:t>
            </w:r>
          </w:p>
        </w:tc>
        <w:tc>
          <w:tcPr>
            <w:tcW w:w="1749" w:type="dxa"/>
          </w:tcPr>
          <w:p w14:paraId="37D0BB07"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Творческий</w:t>
            </w:r>
          </w:p>
        </w:tc>
        <w:tc>
          <w:tcPr>
            <w:tcW w:w="1183" w:type="dxa"/>
          </w:tcPr>
          <w:p w14:paraId="5DA3CA07"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 xml:space="preserve">Диплом </w:t>
            </w:r>
            <w:r w:rsidRPr="00511F1B">
              <w:rPr>
                <w:rFonts w:ascii="Times New Roman" w:hAnsi="Times New Roman" w:cs="Times New Roman"/>
                <w:lang w:val="en-US"/>
              </w:rPr>
              <w:t xml:space="preserve">I </w:t>
            </w:r>
            <w:r w:rsidRPr="00511F1B">
              <w:rPr>
                <w:rFonts w:ascii="Times New Roman" w:hAnsi="Times New Roman" w:cs="Times New Roman"/>
              </w:rPr>
              <w:t>степени</w:t>
            </w:r>
          </w:p>
        </w:tc>
      </w:tr>
      <w:tr w:rsidR="00511F1B" w:rsidRPr="00511F1B" w14:paraId="2AD880C3" w14:textId="77777777" w:rsidTr="00511F1B">
        <w:tc>
          <w:tcPr>
            <w:tcW w:w="469" w:type="dxa"/>
          </w:tcPr>
          <w:p w14:paraId="2B715673"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8</w:t>
            </w:r>
          </w:p>
        </w:tc>
        <w:tc>
          <w:tcPr>
            <w:tcW w:w="1456" w:type="dxa"/>
          </w:tcPr>
          <w:p w14:paraId="360E4AED"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Слесарева Татьяна Владимировна</w:t>
            </w:r>
          </w:p>
        </w:tc>
        <w:tc>
          <w:tcPr>
            <w:tcW w:w="1260" w:type="dxa"/>
          </w:tcPr>
          <w:p w14:paraId="5D5D3512" w14:textId="77777777" w:rsidR="00511F1B" w:rsidRPr="00511F1B" w:rsidRDefault="00511F1B" w:rsidP="00C70102">
            <w:pPr>
              <w:rPr>
                <w:rFonts w:ascii="Times New Roman" w:hAnsi="Times New Roman" w:cs="Times New Roman"/>
              </w:rPr>
            </w:pPr>
          </w:p>
        </w:tc>
        <w:tc>
          <w:tcPr>
            <w:tcW w:w="1739" w:type="dxa"/>
          </w:tcPr>
          <w:p w14:paraId="5BC9DE9C"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Межрегиональный</w:t>
            </w:r>
          </w:p>
        </w:tc>
        <w:tc>
          <w:tcPr>
            <w:tcW w:w="1715" w:type="dxa"/>
          </w:tcPr>
          <w:p w14:paraId="6A6DF62A"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«Новогоднее настроение»</w:t>
            </w:r>
          </w:p>
        </w:tc>
        <w:tc>
          <w:tcPr>
            <w:tcW w:w="1749" w:type="dxa"/>
          </w:tcPr>
          <w:p w14:paraId="17898DE4"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Метод разработка</w:t>
            </w:r>
          </w:p>
        </w:tc>
        <w:tc>
          <w:tcPr>
            <w:tcW w:w="1183" w:type="dxa"/>
          </w:tcPr>
          <w:p w14:paraId="13151522"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Диплом участника</w:t>
            </w:r>
          </w:p>
        </w:tc>
      </w:tr>
      <w:tr w:rsidR="00511F1B" w:rsidRPr="00511F1B" w14:paraId="4E37BBD8" w14:textId="77777777" w:rsidTr="00511F1B">
        <w:tc>
          <w:tcPr>
            <w:tcW w:w="469" w:type="dxa"/>
          </w:tcPr>
          <w:p w14:paraId="4ED07049"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9</w:t>
            </w:r>
          </w:p>
        </w:tc>
        <w:tc>
          <w:tcPr>
            <w:tcW w:w="1456" w:type="dxa"/>
          </w:tcPr>
          <w:p w14:paraId="2D708A3F"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Слесарева Татьяна Владимировна</w:t>
            </w:r>
          </w:p>
        </w:tc>
        <w:tc>
          <w:tcPr>
            <w:tcW w:w="1260" w:type="dxa"/>
          </w:tcPr>
          <w:p w14:paraId="517451AD"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Группа «Незабудки»</w:t>
            </w:r>
          </w:p>
        </w:tc>
        <w:tc>
          <w:tcPr>
            <w:tcW w:w="1739" w:type="dxa"/>
          </w:tcPr>
          <w:p w14:paraId="766E3BED"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Региональный</w:t>
            </w:r>
          </w:p>
        </w:tc>
        <w:tc>
          <w:tcPr>
            <w:tcW w:w="1715" w:type="dxa"/>
          </w:tcPr>
          <w:p w14:paraId="7DFDEA61"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Акция «День птиц»</w:t>
            </w:r>
          </w:p>
        </w:tc>
        <w:tc>
          <w:tcPr>
            <w:tcW w:w="1749" w:type="dxa"/>
          </w:tcPr>
          <w:p w14:paraId="1115920A"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Интеллектуальный</w:t>
            </w:r>
          </w:p>
        </w:tc>
        <w:tc>
          <w:tcPr>
            <w:tcW w:w="1183" w:type="dxa"/>
          </w:tcPr>
          <w:p w14:paraId="0390346C"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Сертификат</w:t>
            </w:r>
          </w:p>
        </w:tc>
      </w:tr>
      <w:tr w:rsidR="00511F1B" w:rsidRPr="00511F1B" w14:paraId="32003764" w14:textId="77777777" w:rsidTr="00511F1B">
        <w:tc>
          <w:tcPr>
            <w:tcW w:w="469" w:type="dxa"/>
          </w:tcPr>
          <w:p w14:paraId="4B2E388A"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10</w:t>
            </w:r>
          </w:p>
        </w:tc>
        <w:tc>
          <w:tcPr>
            <w:tcW w:w="1456" w:type="dxa"/>
          </w:tcPr>
          <w:p w14:paraId="473BF5A0"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Слесарева Татьяна Владимировна</w:t>
            </w:r>
          </w:p>
        </w:tc>
        <w:tc>
          <w:tcPr>
            <w:tcW w:w="1260" w:type="dxa"/>
          </w:tcPr>
          <w:p w14:paraId="624ADFC0"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2</w:t>
            </w:r>
          </w:p>
          <w:p w14:paraId="6D76C6C7"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Елизавета И.</w:t>
            </w:r>
          </w:p>
          <w:p w14:paraId="00B4AE11"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Тимофей Г.</w:t>
            </w:r>
          </w:p>
        </w:tc>
        <w:tc>
          <w:tcPr>
            <w:tcW w:w="1739" w:type="dxa"/>
          </w:tcPr>
          <w:p w14:paraId="2E8679B3"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Всероссийский</w:t>
            </w:r>
          </w:p>
        </w:tc>
        <w:tc>
          <w:tcPr>
            <w:tcW w:w="1715" w:type="dxa"/>
          </w:tcPr>
          <w:p w14:paraId="77F7925B"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w:t>
            </w:r>
            <w:proofErr w:type="spellStart"/>
            <w:r w:rsidRPr="00511F1B">
              <w:rPr>
                <w:rFonts w:ascii="Times New Roman" w:hAnsi="Times New Roman" w:cs="Times New Roman"/>
              </w:rPr>
              <w:t>Эколята</w:t>
            </w:r>
            <w:proofErr w:type="spellEnd"/>
            <w:r w:rsidRPr="00511F1B">
              <w:rPr>
                <w:rFonts w:ascii="Times New Roman" w:hAnsi="Times New Roman" w:cs="Times New Roman"/>
              </w:rPr>
              <w:t>-друзья и защитники природы»</w:t>
            </w:r>
          </w:p>
        </w:tc>
        <w:tc>
          <w:tcPr>
            <w:tcW w:w="1749" w:type="dxa"/>
          </w:tcPr>
          <w:p w14:paraId="6FB69997"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Творческий</w:t>
            </w:r>
          </w:p>
        </w:tc>
        <w:tc>
          <w:tcPr>
            <w:tcW w:w="1183" w:type="dxa"/>
          </w:tcPr>
          <w:p w14:paraId="4B2F2712"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 xml:space="preserve">Лиза И. 3 место </w:t>
            </w:r>
          </w:p>
          <w:p w14:paraId="6AFAC90F" w14:textId="77777777" w:rsidR="00511F1B" w:rsidRPr="00511F1B" w:rsidRDefault="00511F1B" w:rsidP="00C70102">
            <w:pPr>
              <w:rPr>
                <w:rFonts w:ascii="Times New Roman" w:hAnsi="Times New Roman" w:cs="Times New Roman"/>
              </w:rPr>
            </w:pPr>
            <w:r w:rsidRPr="00511F1B">
              <w:rPr>
                <w:rFonts w:ascii="Times New Roman" w:hAnsi="Times New Roman" w:cs="Times New Roman"/>
              </w:rPr>
              <w:t>Тимофей Г. Сертификат</w:t>
            </w:r>
          </w:p>
        </w:tc>
      </w:tr>
    </w:tbl>
    <w:p w14:paraId="5FA5A533" w14:textId="77777777" w:rsidR="00511F1B" w:rsidRPr="00511F1B" w:rsidRDefault="00511F1B">
      <w:pPr>
        <w:rPr>
          <w:rFonts w:ascii="Times New Roman" w:hAnsi="Times New Roman" w:cs="Times New Roman"/>
          <w:color w:val="000000" w:themeColor="text1"/>
          <w:kern w:val="24"/>
        </w:rPr>
      </w:pPr>
    </w:p>
    <w:p w14:paraId="1D903C21" w14:textId="4BED0A01" w:rsidR="00843848" w:rsidRPr="00511F1B" w:rsidRDefault="00843848">
      <w:pPr>
        <w:rPr>
          <w:rFonts w:ascii="Times New Roman" w:hAnsi="Times New Roman" w:cs="Times New Roman"/>
          <w:color w:val="000000" w:themeColor="text1"/>
          <w:kern w:val="24"/>
        </w:rPr>
      </w:pPr>
      <w:r w:rsidRPr="00511F1B">
        <w:rPr>
          <w:rFonts w:ascii="Times New Roman" w:hAnsi="Times New Roman" w:cs="Times New Roman"/>
          <w:color w:val="000000" w:themeColor="text1"/>
          <w:kern w:val="24"/>
        </w:rPr>
        <w:t>В течение года нами была проделана большая работа. Мы обогатили уго</w:t>
      </w:r>
      <w:r w:rsidR="00BC2385" w:rsidRPr="00511F1B">
        <w:rPr>
          <w:rFonts w:ascii="Times New Roman" w:hAnsi="Times New Roman" w:cs="Times New Roman"/>
          <w:color w:val="000000" w:themeColor="text1"/>
          <w:kern w:val="24"/>
        </w:rPr>
        <w:t>лок безопасности, появился лэпбук</w:t>
      </w:r>
      <w:r w:rsidR="00443A31" w:rsidRPr="00511F1B">
        <w:rPr>
          <w:rFonts w:ascii="Times New Roman" w:hAnsi="Times New Roman" w:cs="Times New Roman"/>
          <w:color w:val="000000" w:themeColor="text1"/>
          <w:kern w:val="24"/>
        </w:rPr>
        <w:t xml:space="preserve"> по ПДД, пополнился</w:t>
      </w:r>
      <w:r w:rsidRPr="00511F1B">
        <w:rPr>
          <w:rFonts w:ascii="Times New Roman" w:hAnsi="Times New Roman" w:cs="Times New Roman"/>
          <w:color w:val="000000" w:themeColor="text1"/>
          <w:kern w:val="24"/>
        </w:rPr>
        <w:t xml:space="preserve"> театр. Мы изготовили различные дидактические игры,</w:t>
      </w:r>
      <w:r w:rsidR="00BC2385" w:rsidRPr="00511F1B">
        <w:rPr>
          <w:rFonts w:ascii="Times New Roman" w:hAnsi="Times New Roman" w:cs="Times New Roman"/>
          <w:color w:val="000000" w:themeColor="text1"/>
          <w:kern w:val="24"/>
        </w:rPr>
        <w:t xml:space="preserve"> настольно-печатные,</w:t>
      </w:r>
      <w:r w:rsidRPr="00511F1B">
        <w:rPr>
          <w:rFonts w:ascii="Times New Roman" w:hAnsi="Times New Roman" w:cs="Times New Roman"/>
          <w:color w:val="000000" w:themeColor="text1"/>
          <w:kern w:val="24"/>
        </w:rPr>
        <w:t xml:space="preserve"> пособия. В дальнейшем мы также планируем работать в этом направлении</w:t>
      </w:r>
      <w:r w:rsidR="00231DE8" w:rsidRPr="00511F1B">
        <w:rPr>
          <w:rFonts w:ascii="Times New Roman" w:hAnsi="Times New Roman" w:cs="Times New Roman"/>
          <w:color w:val="000000" w:themeColor="text1"/>
          <w:kern w:val="24"/>
        </w:rPr>
        <w:t>.</w:t>
      </w:r>
    </w:p>
    <w:p w14:paraId="415F8C10" w14:textId="77777777" w:rsidR="009077F8" w:rsidRPr="00511F1B" w:rsidRDefault="009077F8">
      <w:pPr>
        <w:rPr>
          <w:rFonts w:ascii="Times New Roman" w:hAnsi="Times New Roman" w:cs="Times New Roman"/>
        </w:rPr>
      </w:pPr>
    </w:p>
    <w:sectPr w:rsidR="009077F8" w:rsidRPr="00511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D2EE5"/>
    <w:multiLevelType w:val="hybridMultilevel"/>
    <w:tmpl w:val="FEF25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A14"/>
    <w:rsid w:val="000176BD"/>
    <w:rsid w:val="00021B17"/>
    <w:rsid w:val="00027726"/>
    <w:rsid w:val="000453C8"/>
    <w:rsid w:val="00053A24"/>
    <w:rsid w:val="00072A75"/>
    <w:rsid w:val="000739BF"/>
    <w:rsid w:val="00083788"/>
    <w:rsid w:val="00084551"/>
    <w:rsid w:val="000A7F36"/>
    <w:rsid w:val="000E5AB7"/>
    <w:rsid w:val="001046BD"/>
    <w:rsid w:val="00117532"/>
    <w:rsid w:val="00133C46"/>
    <w:rsid w:val="00137673"/>
    <w:rsid w:val="00157A81"/>
    <w:rsid w:val="001622B2"/>
    <w:rsid w:val="00173C64"/>
    <w:rsid w:val="00186B65"/>
    <w:rsid w:val="001D2615"/>
    <w:rsid w:val="00204051"/>
    <w:rsid w:val="00216CBD"/>
    <w:rsid w:val="00220AF3"/>
    <w:rsid w:val="00231DE8"/>
    <w:rsid w:val="00245875"/>
    <w:rsid w:val="00262FA9"/>
    <w:rsid w:val="0026533F"/>
    <w:rsid w:val="00282480"/>
    <w:rsid w:val="002932DF"/>
    <w:rsid w:val="003112DB"/>
    <w:rsid w:val="00311ADD"/>
    <w:rsid w:val="0033293D"/>
    <w:rsid w:val="00335AB1"/>
    <w:rsid w:val="00345798"/>
    <w:rsid w:val="00375DEE"/>
    <w:rsid w:val="00385E30"/>
    <w:rsid w:val="003B04AE"/>
    <w:rsid w:val="003C31F0"/>
    <w:rsid w:val="003D0C74"/>
    <w:rsid w:val="003E0C73"/>
    <w:rsid w:val="00411AE5"/>
    <w:rsid w:val="00426D98"/>
    <w:rsid w:val="00443A31"/>
    <w:rsid w:val="0047044B"/>
    <w:rsid w:val="004721BC"/>
    <w:rsid w:val="00483FAB"/>
    <w:rsid w:val="00491E3D"/>
    <w:rsid w:val="004C407B"/>
    <w:rsid w:val="004F7C6A"/>
    <w:rsid w:val="00506071"/>
    <w:rsid w:val="00506463"/>
    <w:rsid w:val="00511F1B"/>
    <w:rsid w:val="005361DA"/>
    <w:rsid w:val="00555D7D"/>
    <w:rsid w:val="005754D4"/>
    <w:rsid w:val="0058792E"/>
    <w:rsid w:val="00595915"/>
    <w:rsid w:val="005A3D62"/>
    <w:rsid w:val="005C0034"/>
    <w:rsid w:val="005C1E3F"/>
    <w:rsid w:val="005D192D"/>
    <w:rsid w:val="005F2959"/>
    <w:rsid w:val="005F2DE0"/>
    <w:rsid w:val="005F7982"/>
    <w:rsid w:val="00604476"/>
    <w:rsid w:val="006306F2"/>
    <w:rsid w:val="00632F98"/>
    <w:rsid w:val="006334E9"/>
    <w:rsid w:val="00643D27"/>
    <w:rsid w:val="00652A2B"/>
    <w:rsid w:val="00662B66"/>
    <w:rsid w:val="00674F57"/>
    <w:rsid w:val="00692382"/>
    <w:rsid w:val="006D6117"/>
    <w:rsid w:val="006F0322"/>
    <w:rsid w:val="007144C3"/>
    <w:rsid w:val="00714BEC"/>
    <w:rsid w:val="00720CE1"/>
    <w:rsid w:val="0072627C"/>
    <w:rsid w:val="0072783E"/>
    <w:rsid w:val="00742134"/>
    <w:rsid w:val="007438B5"/>
    <w:rsid w:val="007551F0"/>
    <w:rsid w:val="0075546C"/>
    <w:rsid w:val="00757E2C"/>
    <w:rsid w:val="0076115D"/>
    <w:rsid w:val="007638D0"/>
    <w:rsid w:val="00774692"/>
    <w:rsid w:val="007851D3"/>
    <w:rsid w:val="00793D4A"/>
    <w:rsid w:val="008111C1"/>
    <w:rsid w:val="00811A5B"/>
    <w:rsid w:val="008156AE"/>
    <w:rsid w:val="00815C51"/>
    <w:rsid w:val="00841985"/>
    <w:rsid w:val="00843848"/>
    <w:rsid w:val="00846045"/>
    <w:rsid w:val="00850CB0"/>
    <w:rsid w:val="00866B6F"/>
    <w:rsid w:val="00885A2E"/>
    <w:rsid w:val="00896CA0"/>
    <w:rsid w:val="008A0175"/>
    <w:rsid w:val="008D4D12"/>
    <w:rsid w:val="009077F8"/>
    <w:rsid w:val="009143FF"/>
    <w:rsid w:val="00924D71"/>
    <w:rsid w:val="00965CB6"/>
    <w:rsid w:val="00975349"/>
    <w:rsid w:val="00987C83"/>
    <w:rsid w:val="009B35AE"/>
    <w:rsid w:val="009B6FC5"/>
    <w:rsid w:val="009C0007"/>
    <w:rsid w:val="009F3113"/>
    <w:rsid w:val="009F7D94"/>
    <w:rsid w:val="00A05948"/>
    <w:rsid w:val="00A07DE7"/>
    <w:rsid w:val="00A85C17"/>
    <w:rsid w:val="00A97BC1"/>
    <w:rsid w:val="00AA222D"/>
    <w:rsid w:val="00AA322E"/>
    <w:rsid w:val="00AC3436"/>
    <w:rsid w:val="00AC55BC"/>
    <w:rsid w:val="00AE33FB"/>
    <w:rsid w:val="00AF16B2"/>
    <w:rsid w:val="00AF39AC"/>
    <w:rsid w:val="00B137B9"/>
    <w:rsid w:val="00B14B4D"/>
    <w:rsid w:val="00B15FCD"/>
    <w:rsid w:val="00B23156"/>
    <w:rsid w:val="00B34727"/>
    <w:rsid w:val="00B3598D"/>
    <w:rsid w:val="00B46B97"/>
    <w:rsid w:val="00B55977"/>
    <w:rsid w:val="00B8401F"/>
    <w:rsid w:val="00BB56BA"/>
    <w:rsid w:val="00BB730E"/>
    <w:rsid w:val="00BC2385"/>
    <w:rsid w:val="00BD6ACC"/>
    <w:rsid w:val="00C06165"/>
    <w:rsid w:val="00C62484"/>
    <w:rsid w:val="00C67A00"/>
    <w:rsid w:val="00CA7311"/>
    <w:rsid w:val="00CF4528"/>
    <w:rsid w:val="00D12DE5"/>
    <w:rsid w:val="00D21F26"/>
    <w:rsid w:val="00D275BB"/>
    <w:rsid w:val="00D7062F"/>
    <w:rsid w:val="00D71296"/>
    <w:rsid w:val="00D74D85"/>
    <w:rsid w:val="00D93A82"/>
    <w:rsid w:val="00D94E6C"/>
    <w:rsid w:val="00DC7A0D"/>
    <w:rsid w:val="00DD32A5"/>
    <w:rsid w:val="00DE5613"/>
    <w:rsid w:val="00DE6E0B"/>
    <w:rsid w:val="00E3104B"/>
    <w:rsid w:val="00E369F4"/>
    <w:rsid w:val="00E4322C"/>
    <w:rsid w:val="00E438DF"/>
    <w:rsid w:val="00E43ECF"/>
    <w:rsid w:val="00E44286"/>
    <w:rsid w:val="00E54287"/>
    <w:rsid w:val="00E66A14"/>
    <w:rsid w:val="00E70044"/>
    <w:rsid w:val="00E725AA"/>
    <w:rsid w:val="00E845A4"/>
    <w:rsid w:val="00E93AD2"/>
    <w:rsid w:val="00EE43FD"/>
    <w:rsid w:val="00F009F7"/>
    <w:rsid w:val="00F2180C"/>
    <w:rsid w:val="00F63FE4"/>
    <w:rsid w:val="00F94A0E"/>
    <w:rsid w:val="00F95207"/>
    <w:rsid w:val="00F975BD"/>
    <w:rsid w:val="00FA166D"/>
    <w:rsid w:val="00FC0321"/>
    <w:rsid w:val="00FD087F"/>
    <w:rsid w:val="00FF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824"/>
  <w15:docId w15:val="{C66B2BDC-9D88-430B-967C-7A05955C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A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9591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59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915"/>
    <w:rPr>
      <w:rFonts w:ascii="Tahoma" w:eastAsiaTheme="minorEastAsia" w:hAnsi="Tahoma" w:cs="Tahoma"/>
      <w:sz w:val="16"/>
      <w:szCs w:val="16"/>
      <w:lang w:eastAsia="ru-RU"/>
    </w:rPr>
  </w:style>
  <w:style w:type="paragraph" w:customStyle="1" w:styleId="paragraph">
    <w:name w:val="paragraph"/>
    <w:basedOn w:val="a"/>
    <w:rsid w:val="00443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43A31"/>
  </w:style>
  <w:style w:type="paragraph" w:styleId="a7">
    <w:name w:val="List Paragraph"/>
    <w:basedOn w:val="a"/>
    <w:uiPriority w:val="34"/>
    <w:qFormat/>
    <w:rsid w:val="00511F1B"/>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8477">
      <w:bodyDiv w:val="1"/>
      <w:marLeft w:val="0"/>
      <w:marRight w:val="0"/>
      <w:marTop w:val="0"/>
      <w:marBottom w:val="0"/>
      <w:divBdr>
        <w:top w:val="none" w:sz="0" w:space="0" w:color="auto"/>
        <w:left w:val="none" w:sz="0" w:space="0" w:color="auto"/>
        <w:bottom w:val="none" w:sz="0" w:space="0" w:color="auto"/>
        <w:right w:val="none" w:sz="0" w:space="0" w:color="auto"/>
      </w:divBdr>
    </w:div>
    <w:div w:id="1057514217">
      <w:bodyDiv w:val="1"/>
      <w:marLeft w:val="0"/>
      <w:marRight w:val="0"/>
      <w:marTop w:val="0"/>
      <w:marBottom w:val="0"/>
      <w:divBdr>
        <w:top w:val="none" w:sz="0" w:space="0" w:color="auto"/>
        <w:left w:val="none" w:sz="0" w:space="0" w:color="auto"/>
        <w:bottom w:val="none" w:sz="0" w:space="0" w:color="auto"/>
        <w:right w:val="none" w:sz="0" w:space="0" w:color="auto"/>
      </w:divBdr>
    </w:div>
    <w:div w:id="1906604481">
      <w:bodyDiv w:val="1"/>
      <w:marLeft w:val="0"/>
      <w:marRight w:val="0"/>
      <w:marTop w:val="0"/>
      <w:marBottom w:val="0"/>
      <w:divBdr>
        <w:top w:val="none" w:sz="0" w:space="0" w:color="auto"/>
        <w:left w:val="none" w:sz="0" w:space="0" w:color="auto"/>
        <w:bottom w:val="none" w:sz="0" w:space="0" w:color="auto"/>
        <w:right w:val="none" w:sz="0" w:space="0" w:color="auto"/>
      </w:divBdr>
    </w:div>
    <w:div w:id="19537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«Социально-коммуникативное развитие»</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Лист1!$B$2:$B$3</c:f>
              <c:numCache>
                <c:formatCode>0%</c:formatCode>
                <c:ptCount val="2"/>
                <c:pt idx="0">
                  <c:v>0.08</c:v>
                </c:pt>
                <c:pt idx="1">
                  <c:v>0</c:v>
                </c:pt>
              </c:numCache>
            </c:numRef>
          </c:val>
          <c:extLst>
            <c:ext xmlns:c16="http://schemas.microsoft.com/office/drawing/2014/chart" uri="{C3380CC4-5D6E-409C-BE32-E72D297353CC}">
              <c16:uniqueId val="{00000000-6E51-499D-8991-A24D7D3566BF}"/>
            </c:ext>
          </c:extLst>
        </c:ser>
        <c:ser>
          <c:idx val="1"/>
          <c:order val="1"/>
          <c:tx>
            <c:strRef>
              <c:f>Лист1!$C$1</c:f>
              <c:strCache>
                <c:ptCount val="1"/>
                <c:pt idx="0">
                  <c:v>средний</c:v>
                </c:pt>
              </c:strCache>
            </c:strRef>
          </c:tx>
          <c:spPr>
            <a:solidFill>
              <a:srgbClr val="00B050"/>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Лист1!$C$2:$C$3</c:f>
              <c:numCache>
                <c:formatCode>0%</c:formatCode>
                <c:ptCount val="2"/>
                <c:pt idx="0">
                  <c:v>0.5</c:v>
                </c:pt>
                <c:pt idx="1">
                  <c:v>0.08</c:v>
                </c:pt>
              </c:numCache>
            </c:numRef>
          </c:val>
          <c:extLst>
            <c:ext xmlns:c16="http://schemas.microsoft.com/office/drawing/2014/chart" uri="{C3380CC4-5D6E-409C-BE32-E72D297353CC}">
              <c16:uniqueId val="{00000001-6E51-499D-8991-A24D7D3566BF}"/>
            </c:ext>
          </c:extLst>
        </c:ser>
        <c:ser>
          <c:idx val="2"/>
          <c:order val="2"/>
          <c:tx>
            <c:strRef>
              <c:f>Лист1!$D$1</c:f>
              <c:strCache>
                <c:ptCount val="1"/>
                <c:pt idx="0">
                  <c:v>высокий</c:v>
                </c:pt>
              </c:strCache>
            </c:strRef>
          </c:tx>
          <c:spPr>
            <a:solidFill>
              <a:srgbClr val="FF0000"/>
            </a:solidFill>
            <a:ln>
              <a:noFill/>
            </a:ln>
            <a:effectLst/>
          </c:spPr>
          <c:invertIfNegative val="0"/>
          <c:dLbls>
            <c:dLbl>
              <c:idx val="1"/>
              <c:tx>
                <c:rich>
                  <a:bodyPr/>
                  <a:lstStyle/>
                  <a:p>
                    <a:r>
                      <a:rPr lang="en-US"/>
                      <a:t>92%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D3A-403B-B0FA-964A389A1859}"/>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Лист1!$D$2:$D$3</c:f>
              <c:numCache>
                <c:formatCode>0%</c:formatCode>
                <c:ptCount val="2"/>
                <c:pt idx="0">
                  <c:v>0.42</c:v>
                </c:pt>
                <c:pt idx="1">
                  <c:v>0.92</c:v>
                </c:pt>
              </c:numCache>
            </c:numRef>
          </c:val>
          <c:extLst>
            <c:ext xmlns:c16="http://schemas.microsoft.com/office/drawing/2014/chart" uri="{C3380CC4-5D6E-409C-BE32-E72D297353CC}">
              <c16:uniqueId val="{00000002-6E51-499D-8991-A24D7D3566BF}"/>
            </c:ext>
          </c:extLst>
        </c:ser>
        <c:dLbls>
          <c:showLegendKey val="0"/>
          <c:showVal val="0"/>
          <c:showCatName val="0"/>
          <c:showSerName val="0"/>
          <c:showPercent val="0"/>
          <c:showBubbleSize val="0"/>
        </c:dLbls>
        <c:gapWidth val="219"/>
        <c:overlap val="-21"/>
        <c:axId val="150248064"/>
        <c:axId val="150261120"/>
      </c:barChart>
      <c:catAx>
        <c:axId val="15024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50261120"/>
        <c:crosses val="autoZero"/>
        <c:auto val="1"/>
        <c:lblAlgn val="ctr"/>
        <c:lblOffset val="100"/>
        <c:noMultiLvlLbl val="0"/>
      </c:catAx>
      <c:valAx>
        <c:axId val="1502611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5024806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noFill/>
    <a:ln>
      <a:noFill/>
    </a:ln>
    <a:effectLst/>
  </c:spPr>
  <c:txPr>
    <a:bodyPr/>
    <a:lstStyle/>
    <a:p>
      <a:pPr>
        <a:defRPr sz="1200" b="1">
          <a:solidFill>
            <a:schemeClr val="tx1"/>
          </a:solidFill>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«Познавательное</a:t>
            </a:r>
            <a:r>
              <a:rPr lang="ru-RU" baseline="0"/>
              <a:t> развитие</a:t>
            </a:r>
            <a:r>
              <a:rPr lang="ru-RU"/>
              <a:t>»</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Лист1!$B$2:$B$3</c:f>
              <c:numCache>
                <c:formatCode>0%</c:formatCode>
                <c:ptCount val="2"/>
                <c:pt idx="0">
                  <c:v>0.21</c:v>
                </c:pt>
                <c:pt idx="1">
                  <c:v>0.08</c:v>
                </c:pt>
              </c:numCache>
            </c:numRef>
          </c:val>
          <c:extLst>
            <c:ext xmlns:c16="http://schemas.microsoft.com/office/drawing/2014/chart" uri="{C3380CC4-5D6E-409C-BE32-E72D297353CC}">
              <c16:uniqueId val="{00000000-A7B3-45C5-B5EE-73EA5799F968}"/>
            </c:ext>
          </c:extLst>
        </c:ser>
        <c:ser>
          <c:idx val="1"/>
          <c:order val="1"/>
          <c:tx>
            <c:strRef>
              <c:f>Лист1!$C$1</c:f>
              <c:strCache>
                <c:ptCount val="1"/>
                <c:pt idx="0">
                  <c:v>средний</c:v>
                </c:pt>
              </c:strCache>
            </c:strRef>
          </c:tx>
          <c:spPr>
            <a:solidFill>
              <a:srgbClr val="00B050"/>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Лист1!$C$2:$C$3</c:f>
              <c:numCache>
                <c:formatCode>0%</c:formatCode>
                <c:ptCount val="2"/>
                <c:pt idx="0">
                  <c:v>0.62</c:v>
                </c:pt>
                <c:pt idx="1">
                  <c:v>0.32</c:v>
                </c:pt>
              </c:numCache>
            </c:numRef>
          </c:val>
          <c:extLst>
            <c:ext xmlns:c16="http://schemas.microsoft.com/office/drawing/2014/chart" uri="{C3380CC4-5D6E-409C-BE32-E72D297353CC}">
              <c16:uniqueId val="{00000001-A7B3-45C5-B5EE-73EA5799F968}"/>
            </c:ext>
          </c:extLst>
        </c:ser>
        <c:ser>
          <c:idx val="2"/>
          <c:order val="2"/>
          <c:tx>
            <c:strRef>
              <c:f>Лист1!$D$1</c:f>
              <c:strCache>
                <c:ptCount val="1"/>
                <c:pt idx="0">
                  <c:v>высокий</c:v>
                </c:pt>
              </c:strCache>
            </c:strRef>
          </c:tx>
          <c:spPr>
            <a:solidFill>
              <a:srgbClr val="FF0000"/>
            </a:solidFill>
            <a:ln>
              <a:noFill/>
            </a:ln>
            <a:effectLst/>
          </c:spPr>
          <c:invertIfNegative val="0"/>
          <c:dLbls>
            <c:dLbl>
              <c:idx val="1"/>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7B3-45C5-B5EE-73EA5799F968}"/>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Лист1!$D$2:$D$3</c:f>
              <c:numCache>
                <c:formatCode>0%</c:formatCode>
                <c:ptCount val="2"/>
                <c:pt idx="0">
                  <c:v>0.17</c:v>
                </c:pt>
                <c:pt idx="1">
                  <c:v>0.6</c:v>
                </c:pt>
              </c:numCache>
            </c:numRef>
          </c:val>
          <c:extLst>
            <c:ext xmlns:c16="http://schemas.microsoft.com/office/drawing/2014/chart" uri="{C3380CC4-5D6E-409C-BE32-E72D297353CC}">
              <c16:uniqueId val="{00000003-A7B3-45C5-B5EE-73EA5799F968}"/>
            </c:ext>
          </c:extLst>
        </c:ser>
        <c:dLbls>
          <c:showLegendKey val="0"/>
          <c:showVal val="0"/>
          <c:showCatName val="0"/>
          <c:showSerName val="0"/>
          <c:showPercent val="0"/>
          <c:showBubbleSize val="0"/>
        </c:dLbls>
        <c:gapWidth val="219"/>
        <c:overlap val="-21"/>
        <c:axId val="150248064"/>
        <c:axId val="150261120"/>
      </c:barChart>
      <c:catAx>
        <c:axId val="15024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50261120"/>
        <c:crosses val="autoZero"/>
        <c:auto val="1"/>
        <c:lblAlgn val="ctr"/>
        <c:lblOffset val="100"/>
        <c:noMultiLvlLbl val="0"/>
      </c:catAx>
      <c:valAx>
        <c:axId val="1502611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5024806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noFill/>
    <a:ln>
      <a:noFill/>
    </a:ln>
    <a:effectLst/>
  </c:spPr>
  <c:txPr>
    <a:bodyPr/>
    <a:lstStyle/>
    <a:p>
      <a:pPr>
        <a:defRPr sz="1200" b="1">
          <a:solidFill>
            <a:schemeClr val="tx1"/>
          </a:solidFill>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latin typeface="Times New Roman" pitchFamily="18" charset="0"/>
                <a:cs typeface="Times New Roman" pitchFamily="18" charset="0"/>
              </a:defRPr>
            </a:pPr>
            <a:r>
              <a:rPr lang="ru-RU" sz="1400" b="1" dirty="0">
                <a:latin typeface="Times New Roman" pitchFamily="18" charset="0"/>
                <a:cs typeface="Times New Roman" pitchFamily="18" charset="0"/>
              </a:rPr>
              <a:t>«Речевое развитие»</a:t>
            </a:r>
          </a:p>
        </c:rich>
      </c:tx>
      <c:overlay val="0"/>
    </c:title>
    <c:autoTitleDeleted val="0"/>
    <c:plotArea>
      <c:layout/>
      <c:barChart>
        <c:barDir val="col"/>
        <c:grouping val="clustered"/>
        <c:varyColors val="0"/>
        <c:ser>
          <c:idx val="0"/>
          <c:order val="0"/>
          <c:tx>
            <c:strRef>
              <c:f>Лист1!$B$1</c:f>
              <c:strCache>
                <c:ptCount val="1"/>
                <c:pt idx="0">
                  <c:v>низкий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0%</c:formatCode>
                <c:ptCount val="2"/>
                <c:pt idx="0">
                  <c:v>0.33</c:v>
                </c:pt>
                <c:pt idx="1">
                  <c:v>0.12</c:v>
                </c:pt>
              </c:numCache>
            </c:numRef>
          </c:val>
          <c:extLst>
            <c:ext xmlns:c16="http://schemas.microsoft.com/office/drawing/2014/chart" uri="{C3380CC4-5D6E-409C-BE32-E72D297353CC}">
              <c16:uniqueId val="{00000000-E804-430B-8236-6DB4CDEE97F3}"/>
            </c:ext>
          </c:extLst>
        </c:ser>
        <c:ser>
          <c:idx val="1"/>
          <c:order val="1"/>
          <c:tx>
            <c:strRef>
              <c:f>Лист1!$C$1</c:f>
              <c:strCache>
                <c:ptCount val="1"/>
                <c:pt idx="0">
                  <c:v>средний</c:v>
                </c:pt>
              </c:strCache>
            </c:strRef>
          </c:tx>
          <c:spPr>
            <a:solidFill>
              <a:srgbClr val="00B050"/>
            </a:solidFill>
          </c:spPr>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0%</c:formatCode>
                <c:ptCount val="2"/>
                <c:pt idx="0">
                  <c:v>0.67</c:v>
                </c:pt>
                <c:pt idx="1">
                  <c:v>0.32</c:v>
                </c:pt>
              </c:numCache>
            </c:numRef>
          </c:val>
          <c:extLst>
            <c:ext xmlns:c16="http://schemas.microsoft.com/office/drawing/2014/chart" uri="{C3380CC4-5D6E-409C-BE32-E72D297353CC}">
              <c16:uniqueId val="{00000001-E804-430B-8236-6DB4CDEE97F3}"/>
            </c:ext>
          </c:extLst>
        </c:ser>
        <c:ser>
          <c:idx val="2"/>
          <c:order val="2"/>
          <c:tx>
            <c:strRef>
              <c:f>Лист1!$D$1</c:f>
              <c:strCache>
                <c:ptCount val="1"/>
                <c:pt idx="0">
                  <c:v>высокий</c:v>
                </c:pt>
              </c:strCache>
            </c:strRef>
          </c:tx>
          <c:spPr>
            <a:solidFill>
              <a:srgbClr val="FF0000"/>
            </a:solidFill>
          </c:spPr>
          <c:invertIfNegative val="0"/>
          <c:cat>
            <c:strRef>
              <c:f>Лист1!$A$2:$A$3</c:f>
              <c:strCache>
                <c:ptCount val="2"/>
                <c:pt idx="0">
                  <c:v>начало года</c:v>
                </c:pt>
                <c:pt idx="1">
                  <c:v>конец года</c:v>
                </c:pt>
              </c:strCache>
            </c:strRef>
          </c:cat>
          <c:val>
            <c:numRef>
              <c:f>Лист1!$D$2:$D$3</c:f>
              <c:numCache>
                <c:formatCode>0%</c:formatCode>
                <c:ptCount val="2"/>
                <c:pt idx="1">
                  <c:v>0.56000000000000005</c:v>
                </c:pt>
              </c:numCache>
            </c:numRef>
          </c:val>
          <c:extLst>
            <c:ext xmlns:c16="http://schemas.microsoft.com/office/drawing/2014/chart" uri="{C3380CC4-5D6E-409C-BE32-E72D297353CC}">
              <c16:uniqueId val="{00000002-E804-430B-8236-6DB4CDEE97F3}"/>
            </c:ext>
          </c:extLst>
        </c:ser>
        <c:dLbls>
          <c:showLegendKey val="0"/>
          <c:showVal val="0"/>
          <c:showCatName val="0"/>
          <c:showSerName val="0"/>
          <c:showPercent val="0"/>
          <c:showBubbleSize val="0"/>
        </c:dLbls>
        <c:gapWidth val="215"/>
        <c:overlap val="-25"/>
        <c:axId val="161555968"/>
        <c:axId val="161557504"/>
      </c:barChart>
      <c:catAx>
        <c:axId val="161555968"/>
        <c:scaling>
          <c:orientation val="minMax"/>
        </c:scaling>
        <c:delete val="0"/>
        <c:axPos val="b"/>
        <c:numFmt formatCode="General" sourceLinked="0"/>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61557504"/>
        <c:crosses val="autoZero"/>
        <c:auto val="1"/>
        <c:lblAlgn val="ctr"/>
        <c:lblOffset val="100"/>
        <c:noMultiLvlLbl val="0"/>
      </c:catAx>
      <c:valAx>
        <c:axId val="161557504"/>
        <c:scaling>
          <c:orientation val="minMax"/>
        </c:scaling>
        <c:delete val="0"/>
        <c:axPos val="l"/>
        <c:majorGridlines/>
        <c:numFmt formatCode="0%" sourceLinked="1"/>
        <c:majorTickMark val="none"/>
        <c:minorTickMark val="none"/>
        <c:tickLblPos val="nextTo"/>
        <c:spPr>
          <a:ln w="6350">
            <a:noFill/>
          </a:ln>
        </c:spPr>
        <c:txPr>
          <a:bodyPr/>
          <a:lstStyle/>
          <a:p>
            <a:pPr>
              <a:defRPr sz="1200" b="1">
                <a:latin typeface="Times New Roman" pitchFamily="18" charset="0"/>
                <a:cs typeface="Times New Roman" pitchFamily="18" charset="0"/>
              </a:defRPr>
            </a:pPr>
            <a:endParaRPr lang="ru-RU"/>
          </a:p>
        </c:txPr>
        <c:crossAx val="161555968"/>
        <c:crosses val="autoZero"/>
        <c:crossBetween val="between"/>
      </c:valAx>
    </c:plotArea>
    <c:legend>
      <c:legendPos val="b"/>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«Художественно-эстетическое развитие»</a:t>
            </a:r>
          </a:p>
        </c:rich>
      </c:tx>
      <c:overlay val="0"/>
    </c:title>
    <c:autoTitleDeleted val="0"/>
    <c:plotArea>
      <c:layout/>
      <c:barChart>
        <c:barDir val="col"/>
        <c:grouping val="clustered"/>
        <c:varyColors val="0"/>
        <c:ser>
          <c:idx val="0"/>
          <c:order val="0"/>
          <c:tx>
            <c:strRef>
              <c:f>Лист1!$B$1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0%</c:formatCode>
                <c:ptCount val="2"/>
                <c:pt idx="0">
                  <c:v>0.25</c:v>
                </c:pt>
                <c:pt idx="1">
                  <c:v>0.04</c:v>
                </c:pt>
              </c:numCache>
            </c:numRef>
          </c:val>
          <c:extLst>
            <c:ext xmlns:c16="http://schemas.microsoft.com/office/drawing/2014/chart" uri="{C3380CC4-5D6E-409C-BE32-E72D297353CC}">
              <c16:uniqueId val="{00000000-8614-40D8-BE4A-46B00CCFBD11}"/>
            </c:ext>
          </c:extLst>
        </c:ser>
        <c:ser>
          <c:idx val="1"/>
          <c:order val="1"/>
          <c:tx>
            <c:strRef>
              <c:f>Лист1!$C$1</c:f>
              <c:strCache>
                <c:ptCount val="1"/>
                <c:pt idx="0">
                  <c:v>средний</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0%</c:formatCode>
                <c:ptCount val="2"/>
                <c:pt idx="0">
                  <c:v>0.75</c:v>
                </c:pt>
                <c:pt idx="1">
                  <c:v>0.4</c:v>
                </c:pt>
              </c:numCache>
            </c:numRef>
          </c:val>
          <c:extLst>
            <c:ext xmlns:c16="http://schemas.microsoft.com/office/drawing/2014/chart" uri="{C3380CC4-5D6E-409C-BE32-E72D297353CC}">
              <c16:uniqueId val="{00000001-8614-40D8-BE4A-46B00CCFBD11}"/>
            </c:ext>
          </c:extLst>
        </c:ser>
        <c:ser>
          <c:idx val="2"/>
          <c:order val="2"/>
          <c:tx>
            <c:strRef>
              <c:f>Лист1!$D$1</c:f>
              <c:strCache>
                <c:ptCount val="1"/>
                <c:pt idx="0">
                  <c:v>высокий</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0%</c:formatCode>
                <c:ptCount val="2"/>
                <c:pt idx="0" formatCode="General">
                  <c:v>0</c:v>
                </c:pt>
                <c:pt idx="1">
                  <c:v>0.56000000000000005</c:v>
                </c:pt>
              </c:numCache>
            </c:numRef>
          </c:val>
          <c:extLst>
            <c:ext xmlns:c16="http://schemas.microsoft.com/office/drawing/2014/chart" uri="{C3380CC4-5D6E-409C-BE32-E72D297353CC}">
              <c16:uniqueId val="{00000002-8614-40D8-BE4A-46B00CCFBD11}"/>
            </c:ext>
          </c:extLst>
        </c:ser>
        <c:dLbls>
          <c:showLegendKey val="0"/>
          <c:showVal val="0"/>
          <c:showCatName val="0"/>
          <c:showSerName val="0"/>
          <c:showPercent val="0"/>
          <c:showBubbleSize val="0"/>
        </c:dLbls>
        <c:gapWidth val="215"/>
        <c:overlap val="-25"/>
        <c:axId val="150447232"/>
        <c:axId val="150448768"/>
      </c:barChart>
      <c:catAx>
        <c:axId val="150447232"/>
        <c:scaling>
          <c:orientation val="minMax"/>
        </c:scaling>
        <c:delete val="0"/>
        <c:axPos val="b"/>
        <c:numFmt formatCode="General" sourceLinked="0"/>
        <c:majorTickMark val="none"/>
        <c:minorTickMark val="none"/>
        <c:tickLblPos val="nextTo"/>
        <c:crossAx val="150448768"/>
        <c:crosses val="autoZero"/>
        <c:auto val="1"/>
        <c:lblAlgn val="ctr"/>
        <c:lblOffset val="100"/>
        <c:noMultiLvlLbl val="0"/>
      </c:catAx>
      <c:valAx>
        <c:axId val="150448768"/>
        <c:scaling>
          <c:orientation val="minMax"/>
        </c:scaling>
        <c:delete val="0"/>
        <c:axPos val="l"/>
        <c:majorGridlines/>
        <c:numFmt formatCode="0%" sourceLinked="1"/>
        <c:majorTickMark val="none"/>
        <c:minorTickMark val="none"/>
        <c:tickLblPos val="nextTo"/>
        <c:spPr>
          <a:ln w="6350">
            <a:noFill/>
          </a:ln>
        </c:spPr>
        <c:crossAx val="150447232"/>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«Физическое развитие»</a:t>
            </a:r>
          </a:p>
        </c:rich>
      </c:tx>
      <c:overlay val="0"/>
    </c:title>
    <c:autoTitleDeleted val="0"/>
    <c:plotArea>
      <c:layout/>
      <c:barChart>
        <c:barDir val="col"/>
        <c:grouping val="clustered"/>
        <c:varyColors val="0"/>
        <c:ser>
          <c:idx val="0"/>
          <c:order val="0"/>
          <c:tx>
            <c:strRef>
              <c:f>Лист1!$B$1</c:f>
              <c:strCache>
                <c:ptCount val="1"/>
                <c:pt idx="0">
                  <c:v>низкий</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General</c:formatCode>
                <c:ptCount val="2"/>
                <c:pt idx="0" formatCode="0%">
                  <c:v>0.04</c:v>
                </c:pt>
              </c:numCache>
            </c:numRef>
          </c:val>
          <c:extLst>
            <c:ext xmlns:c16="http://schemas.microsoft.com/office/drawing/2014/chart" uri="{C3380CC4-5D6E-409C-BE32-E72D297353CC}">
              <c16:uniqueId val="{00000000-72DE-4BC0-9847-7697EE7D1B13}"/>
            </c:ext>
          </c:extLst>
        </c:ser>
        <c:ser>
          <c:idx val="1"/>
          <c:order val="1"/>
          <c:tx>
            <c:strRef>
              <c:f>Лист1!$C$1</c:f>
              <c:strCache>
                <c:ptCount val="1"/>
                <c:pt idx="0">
                  <c:v>средний</c:v>
                </c:pt>
              </c:strCache>
            </c:strRef>
          </c:tx>
          <c:spPr>
            <a:solidFill>
              <a:srgbClr val="00B050"/>
            </a:solidFill>
          </c:spPr>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0%</c:formatCode>
                <c:ptCount val="2"/>
                <c:pt idx="0">
                  <c:v>0.67</c:v>
                </c:pt>
                <c:pt idx="1">
                  <c:v>0.32</c:v>
                </c:pt>
              </c:numCache>
            </c:numRef>
          </c:val>
          <c:extLst>
            <c:ext xmlns:c16="http://schemas.microsoft.com/office/drawing/2014/chart" uri="{C3380CC4-5D6E-409C-BE32-E72D297353CC}">
              <c16:uniqueId val="{00000001-72DE-4BC0-9847-7697EE7D1B13}"/>
            </c:ext>
          </c:extLst>
        </c:ser>
        <c:ser>
          <c:idx val="2"/>
          <c:order val="2"/>
          <c:tx>
            <c:strRef>
              <c:f>Лист1!$D$1</c:f>
              <c:strCache>
                <c:ptCount val="1"/>
                <c:pt idx="0">
                  <c:v>высокий</c:v>
                </c:pt>
              </c:strCache>
            </c:strRef>
          </c:tx>
          <c:spPr>
            <a:solidFill>
              <a:srgbClr val="FF0000"/>
            </a:solidFill>
          </c:spPr>
          <c:invertIfNegative val="0"/>
          <c:cat>
            <c:strRef>
              <c:f>Лист1!$A$2:$A$3</c:f>
              <c:strCache>
                <c:ptCount val="2"/>
                <c:pt idx="0">
                  <c:v>начало года</c:v>
                </c:pt>
                <c:pt idx="1">
                  <c:v>конец года</c:v>
                </c:pt>
              </c:strCache>
            </c:strRef>
          </c:cat>
          <c:val>
            <c:numRef>
              <c:f>Лист1!$D$2:$D$3</c:f>
              <c:numCache>
                <c:formatCode>0%</c:formatCode>
                <c:ptCount val="2"/>
                <c:pt idx="0">
                  <c:v>0.28999999999999998</c:v>
                </c:pt>
                <c:pt idx="1">
                  <c:v>0.68</c:v>
                </c:pt>
              </c:numCache>
            </c:numRef>
          </c:val>
          <c:extLst>
            <c:ext xmlns:c16="http://schemas.microsoft.com/office/drawing/2014/chart" uri="{C3380CC4-5D6E-409C-BE32-E72D297353CC}">
              <c16:uniqueId val="{00000002-72DE-4BC0-9847-7697EE7D1B13}"/>
            </c:ext>
          </c:extLst>
        </c:ser>
        <c:dLbls>
          <c:showLegendKey val="0"/>
          <c:showVal val="0"/>
          <c:showCatName val="0"/>
          <c:showSerName val="0"/>
          <c:showPercent val="0"/>
          <c:showBubbleSize val="0"/>
        </c:dLbls>
        <c:gapWidth val="215"/>
        <c:overlap val="-25"/>
        <c:axId val="150638976"/>
        <c:axId val="150640512"/>
      </c:barChart>
      <c:catAx>
        <c:axId val="150638976"/>
        <c:scaling>
          <c:orientation val="minMax"/>
        </c:scaling>
        <c:delete val="0"/>
        <c:axPos val="b"/>
        <c:numFmt formatCode="General" sourceLinked="0"/>
        <c:majorTickMark val="none"/>
        <c:minorTickMark val="none"/>
        <c:tickLblPos val="nextTo"/>
        <c:crossAx val="150640512"/>
        <c:crosses val="autoZero"/>
        <c:auto val="1"/>
        <c:lblAlgn val="ctr"/>
        <c:lblOffset val="100"/>
        <c:noMultiLvlLbl val="0"/>
      </c:catAx>
      <c:valAx>
        <c:axId val="150640512"/>
        <c:scaling>
          <c:orientation val="minMax"/>
        </c:scaling>
        <c:delete val="0"/>
        <c:axPos val="l"/>
        <c:majorGridlines/>
        <c:numFmt formatCode="0%" sourceLinked="1"/>
        <c:majorTickMark val="none"/>
        <c:minorTickMark val="none"/>
        <c:tickLblPos val="nextTo"/>
        <c:spPr>
          <a:ln w="6350">
            <a:noFill/>
          </a:ln>
        </c:spPr>
        <c:crossAx val="150638976"/>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Мониторинг по ПДД</a:t>
            </a:r>
          </a:p>
        </c:rich>
      </c:tx>
      <c:overlay val="0"/>
    </c:title>
    <c:autoTitleDeleted val="0"/>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dLbls>
            <c:dLbl>
              <c:idx val="0"/>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BCA-44D9-B92F-377577743603}"/>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Лист1!$B$2:$B$3</c:f>
              <c:numCache>
                <c:formatCode>0%</c:formatCode>
                <c:ptCount val="2"/>
                <c:pt idx="0">
                  <c:v>8.3000000000000004E-2</c:v>
                </c:pt>
                <c:pt idx="1">
                  <c:v>0.04</c:v>
                </c:pt>
              </c:numCache>
            </c:numRef>
          </c:val>
          <c:extLst>
            <c:ext xmlns:c16="http://schemas.microsoft.com/office/drawing/2014/chart" uri="{C3380CC4-5D6E-409C-BE32-E72D297353CC}">
              <c16:uniqueId val="{00000000-00A5-487B-A923-8D40BA580516}"/>
            </c:ext>
          </c:extLst>
        </c:ser>
        <c:ser>
          <c:idx val="1"/>
          <c:order val="1"/>
          <c:tx>
            <c:strRef>
              <c:f>Лист1!$C$1</c:f>
              <c:strCache>
                <c:ptCount val="1"/>
                <c:pt idx="0">
                  <c:v>средний</c:v>
                </c:pt>
              </c:strCache>
            </c:strRef>
          </c:tx>
          <c:spPr>
            <a:solidFill>
              <a:srgbClr val="00B050"/>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Лист1!$C$2:$C$3</c:f>
              <c:numCache>
                <c:formatCode>0%</c:formatCode>
                <c:ptCount val="2"/>
                <c:pt idx="0">
                  <c:v>0.25</c:v>
                </c:pt>
                <c:pt idx="1">
                  <c:v>0.08</c:v>
                </c:pt>
              </c:numCache>
            </c:numRef>
          </c:val>
          <c:extLst>
            <c:ext xmlns:c16="http://schemas.microsoft.com/office/drawing/2014/chart" uri="{C3380CC4-5D6E-409C-BE32-E72D297353CC}">
              <c16:uniqueId val="{00000001-00A5-487B-A923-8D40BA580516}"/>
            </c:ext>
          </c:extLst>
        </c:ser>
        <c:ser>
          <c:idx val="2"/>
          <c:order val="2"/>
          <c:tx>
            <c:strRef>
              <c:f>Лист1!$D$1</c:f>
              <c:strCache>
                <c:ptCount val="1"/>
                <c:pt idx="0">
                  <c:v>высокий</c:v>
                </c:pt>
              </c:strCache>
            </c:strRef>
          </c:tx>
          <c:spPr>
            <a:solidFill>
              <a:srgbClr val="FF0000"/>
            </a:solidFill>
            <a:ln>
              <a:noFill/>
            </a:ln>
            <a:effectLst/>
          </c:spPr>
          <c:invertIfNegative val="0"/>
          <c:dLbls>
            <c:dLbl>
              <c:idx val="0"/>
              <c:tx>
                <c:rich>
                  <a:bodyPr/>
                  <a:lstStyle/>
                  <a:p>
                    <a:r>
                      <a:rPr lang="en-US"/>
                      <a:t>66,7%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BCA-44D9-B92F-377577743603}"/>
                </c:ext>
              </c:extLst>
            </c:dLbl>
            <c:dLbl>
              <c:idx val="1"/>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0A5-487B-A923-8D40BA580516}"/>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Начало года</c:v>
                </c:pt>
                <c:pt idx="1">
                  <c:v>Конец года</c:v>
                </c:pt>
              </c:strCache>
            </c:strRef>
          </c:cat>
          <c:val>
            <c:numRef>
              <c:f>Лист1!$D$2:$D$3</c:f>
              <c:numCache>
                <c:formatCode>0%</c:formatCode>
                <c:ptCount val="2"/>
                <c:pt idx="0">
                  <c:v>0.66700000000000004</c:v>
                </c:pt>
                <c:pt idx="1">
                  <c:v>0.88</c:v>
                </c:pt>
              </c:numCache>
            </c:numRef>
          </c:val>
          <c:extLst>
            <c:ext xmlns:c16="http://schemas.microsoft.com/office/drawing/2014/chart" uri="{C3380CC4-5D6E-409C-BE32-E72D297353CC}">
              <c16:uniqueId val="{00000003-00A5-487B-A923-8D40BA580516}"/>
            </c:ext>
          </c:extLst>
        </c:ser>
        <c:dLbls>
          <c:showLegendKey val="0"/>
          <c:showVal val="0"/>
          <c:showCatName val="0"/>
          <c:showSerName val="0"/>
          <c:showPercent val="0"/>
          <c:showBubbleSize val="0"/>
        </c:dLbls>
        <c:gapWidth val="219"/>
        <c:overlap val="-21"/>
        <c:axId val="150248064"/>
        <c:axId val="150261120"/>
      </c:barChart>
      <c:catAx>
        <c:axId val="15024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50261120"/>
        <c:crosses val="autoZero"/>
        <c:auto val="1"/>
        <c:lblAlgn val="ctr"/>
        <c:lblOffset val="100"/>
        <c:noMultiLvlLbl val="0"/>
      </c:catAx>
      <c:valAx>
        <c:axId val="1502611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5024806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noFill/>
    <a:ln>
      <a:noFill/>
    </a:ln>
    <a:effectLst/>
  </c:spPr>
  <c:txPr>
    <a:bodyPr/>
    <a:lstStyle/>
    <a:p>
      <a:pPr>
        <a:defRPr sz="1200" b="1">
          <a:solidFill>
            <a:schemeClr val="tx1"/>
          </a:solidFill>
          <a:latin typeface="Times New Roman" pitchFamily="18" charset="0"/>
          <a:cs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0.81454</cdr:x>
      <cdr:y>0.26459</cdr:y>
    </cdr:from>
    <cdr:to>
      <cdr:x>0.89952</cdr:x>
      <cdr:y>0.32953</cdr:y>
    </cdr:to>
    <cdr:sp macro="" textlink="">
      <cdr:nvSpPr>
        <cdr:cNvPr id="2" name="Прямоугольник 1"/>
        <cdr:cNvSpPr/>
      </cdr:nvSpPr>
      <cdr:spPr>
        <a:xfrm xmlns:a="http://schemas.openxmlformats.org/drawingml/2006/main">
          <a:off x="4838693" y="1047754"/>
          <a:ext cx="504818" cy="25715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200" b="1">
              <a:solidFill>
                <a:sysClr val="windowText" lastClr="000000"/>
              </a:solidFill>
              <a:latin typeface="Times New Roman" panose="02020603050405020304" pitchFamily="18" charset="0"/>
              <a:cs typeface="Times New Roman" panose="02020603050405020304" pitchFamily="18" charset="0"/>
            </a:rPr>
            <a:t>56%</a:t>
          </a:r>
        </a:p>
      </cdr:txBody>
    </cdr:sp>
  </cdr:relSizeAnchor>
</c:userShapes>
</file>

<file path=word/drawings/drawing2.xml><?xml version="1.0" encoding="utf-8"?>
<c:userShapes xmlns:c="http://schemas.openxmlformats.org/drawingml/2006/chart">
  <cdr:relSizeAnchor xmlns:cdr="http://schemas.openxmlformats.org/drawingml/2006/chartDrawing">
    <cdr:from>
      <cdr:x>0.81935</cdr:x>
      <cdr:y>0.16356</cdr:y>
    </cdr:from>
    <cdr:to>
      <cdr:x>0.90273</cdr:x>
      <cdr:y>0.21648</cdr:y>
    </cdr:to>
    <cdr:sp macro="" textlink="">
      <cdr:nvSpPr>
        <cdr:cNvPr id="2" name="Прямоугольник 1"/>
        <cdr:cNvSpPr/>
      </cdr:nvSpPr>
      <cdr:spPr>
        <a:xfrm xmlns:a="http://schemas.openxmlformats.org/drawingml/2006/main">
          <a:off x="4867270" y="647693"/>
          <a:ext cx="495313" cy="20955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ysClr val="windowText" lastClr="000000"/>
              </a:solidFill>
              <a:latin typeface="Times New Roman" panose="02020603050405020304" pitchFamily="18" charset="0"/>
              <a:cs typeface="Times New Roman" panose="02020603050405020304" pitchFamily="18" charset="0"/>
            </a:rPr>
            <a:t>68%</a:t>
          </a:r>
        </a:p>
      </cdr:txBody>
    </cdr:sp>
  </cdr:relSizeAnchor>
  <cdr:relSizeAnchor xmlns:cdr="http://schemas.openxmlformats.org/drawingml/2006/chartDrawing">
    <cdr:from>
      <cdr:x>0.36237</cdr:x>
      <cdr:y>0.51235</cdr:y>
    </cdr:from>
    <cdr:to>
      <cdr:x>0.45056</cdr:x>
      <cdr:y>0.57008</cdr:y>
    </cdr:to>
    <cdr:sp macro="" textlink="">
      <cdr:nvSpPr>
        <cdr:cNvPr id="3" name="Прямоугольник 2"/>
        <cdr:cNvSpPr/>
      </cdr:nvSpPr>
      <cdr:spPr>
        <a:xfrm xmlns:a="http://schemas.openxmlformats.org/drawingml/2006/main">
          <a:off x="2152649" y="2028825"/>
          <a:ext cx="523875" cy="2286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ysClr val="windowText" lastClr="000000"/>
              </a:solidFill>
              <a:latin typeface="Times New Roman" panose="02020603050405020304" pitchFamily="18" charset="0"/>
              <a:cs typeface="Times New Roman" panose="02020603050405020304" pitchFamily="18" charset="0"/>
            </a:rPr>
            <a:t>29%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3EC6-B89E-488E-AE7B-061ED09A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153</cp:revision>
  <cp:lastPrinted>2021-06-07T07:35:00Z</cp:lastPrinted>
  <dcterms:created xsi:type="dcterms:W3CDTF">2019-05-26T17:00:00Z</dcterms:created>
  <dcterms:modified xsi:type="dcterms:W3CDTF">2021-06-07T07:36:00Z</dcterms:modified>
</cp:coreProperties>
</file>