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6D7" w:rsidRDefault="00412360" w:rsidP="004C49C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123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</w:t>
      </w:r>
      <w:r w:rsidR="00774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                                     </w:t>
      </w:r>
      <w:r w:rsidR="004C49C8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299835" cy="89052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10.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890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2360" w:rsidRDefault="00412360" w:rsidP="004C49C8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0E7602" w:rsidRPr="00CC23F8" w:rsidRDefault="000E7602" w:rsidP="00CC23F8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C23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1. Общие положения</w:t>
      </w:r>
    </w:p>
    <w:p w:rsidR="000E7602" w:rsidRPr="00CC23F8" w:rsidRDefault="000E7602" w:rsidP="00CC23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положение разработано в соответствии с </w:t>
      </w:r>
      <w:r w:rsidRPr="00CC2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законом от 29.12.2012 № 273-ФЗ "Об образовании в Российской Федерации"</w:t>
      </w:r>
      <w:r w:rsidRPr="00CC23F8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Уставом муниципального бюджетного дошкольного образовательного учреждения</w:t>
      </w:r>
      <w:r w:rsidR="00537467" w:rsidRPr="00CC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«Детский сад №22 п. Нефтяников» </w:t>
      </w:r>
      <w:r w:rsidRPr="00CC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ДОУ) и регламентирует деятельность Общего собрания работников ДОУ, являющегося одним из коллегиальных органов управления ДОУ.</w:t>
      </w:r>
    </w:p>
    <w:p w:rsidR="000E7602" w:rsidRPr="00CC23F8" w:rsidRDefault="000E7602" w:rsidP="00CC23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3F8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В своей деятельности Общее собрание работников ДОУ (далее – Общее собрание) руководствуется Конституцией Российской Федерации, Конвенцией ООН о правах ребенка, федеральным, региональным местным законодательством, актами органов местного самоуправления в области образования и социальной защиты, Уставом ДОУ и настоящим положением.</w:t>
      </w:r>
    </w:p>
    <w:p w:rsidR="000E7602" w:rsidRPr="00CC23F8" w:rsidRDefault="000E7602" w:rsidP="00CC23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Pr="00CC2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Целью деятельности </w:t>
      </w:r>
      <w:r w:rsidRPr="00CC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 собрания </w:t>
      </w:r>
      <w:r w:rsidRPr="00CC2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является общее руководство организацией в соответствии с учредительными, программными документами и локальными актами. </w:t>
      </w:r>
    </w:p>
    <w:p w:rsidR="000E7602" w:rsidRPr="00CC23F8" w:rsidRDefault="000E7602" w:rsidP="00CC23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</w:t>
      </w:r>
      <w:r w:rsidRPr="00CC23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собрание работает в тесном контакте с администрацией и иными органами самоуправления ДОУ, в соответствии с действующим законодательством, подзаконными нор</w:t>
      </w:r>
      <w:r w:rsidR="00CC23F8" w:rsidRPr="00CC23F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мативными актами и Уставом ДОУ.</w:t>
      </w:r>
    </w:p>
    <w:p w:rsidR="00CC23F8" w:rsidRPr="00CC23F8" w:rsidRDefault="00CC23F8" w:rsidP="00CC23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602" w:rsidRPr="00CC23F8" w:rsidRDefault="000E7602" w:rsidP="00CC23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2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</w:t>
      </w:r>
      <w:r w:rsidRPr="00CC23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Задачи </w:t>
      </w:r>
      <w:r w:rsidRPr="00CC2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Общего собрания</w:t>
      </w:r>
      <w:r w:rsidRPr="00CC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Деятельность </w:t>
      </w:r>
      <w:r w:rsidRPr="00CC2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Общего собрания </w:t>
      </w:r>
      <w:r w:rsidRPr="00CC23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направлена на решение следующих задач:</w:t>
      </w:r>
    </w:p>
    <w:p w:rsidR="000E7602" w:rsidRPr="00CC23F8" w:rsidRDefault="000E7602" w:rsidP="00CC23F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образовательного процесса и финансово-хозяйственной деятельности ДОУ на высоком качественном уровне;</w:t>
      </w:r>
    </w:p>
    <w:p w:rsidR="000E7602" w:rsidRPr="00CC23F8" w:rsidRDefault="000E7602" w:rsidP="00CC23F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определение перспективных направлений функционирования и развития </w:t>
      </w:r>
      <w:r w:rsidRPr="00CC23F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Pr="00CC2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E7602" w:rsidRPr="00CC23F8" w:rsidRDefault="000E7602" w:rsidP="00CC23F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 общественности к решению вопросов развития ДОУ;</w:t>
      </w:r>
    </w:p>
    <w:p w:rsidR="000E7602" w:rsidRPr="00CC23F8" w:rsidRDefault="000E7602" w:rsidP="00CC23F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оптимальных условий для осуществления образовательного процесса, развивающей и досуговой деятельности;</w:t>
      </w:r>
    </w:p>
    <w:p w:rsidR="000E7602" w:rsidRPr="00CC23F8" w:rsidRDefault="000E7602" w:rsidP="00CC23F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вопросов, связанных с развитием образовательной среды ДОУ;</w:t>
      </w:r>
    </w:p>
    <w:p w:rsidR="000E7602" w:rsidRPr="00CC23F8" w:rsidRDefault="000E7602" w:rsidP="00CC23F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вопросов о необходимости регламентации локальными актами отдельных аспектов деятельности ДОУ;</w:t>
      </w:r>
    </w:p>
    <w:p w:rsidR="000E7602" w:rsidRPr="00CC23F8" w:rsidRDefault="000E7602" w:rsidP="00CC23F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 администрации в разработке локальных актов ДОУ;</w:t>
      </w:r>
    </w:p>
    <w:p w:rsidR="000E7602" w:rsidRPr="00CC23F8" w:rsidRDefault="000E7602" w:rsidP="00CC23F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разрешение проблемных (конфликтных) ситуаций с участниками образовательного процесса в пределах своей компетенции;</w:t>
      </w:r>
    </w:p>
    <w:p w:rsidR="000E7602" w:rsidRPr="00CC23F8" w:rsidRDefault="000E7602" w:rsidP="00CC23F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внесение предложений по </w:t>
      </w:r>
      <w:r w:rsidRPr="00CC23F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 охраны и безопасности условий образовательного процесса и трудовой деятельности, охраны жизни и здоровья обучающихся и работников ДОУ;</w:t>
      </w:r>
    </w:p>
    <w:p w:rsidR="000E7602" w:rsidRPr="00CC23F8" w:rsidRDefault="000E7602" w:rsidP="00CC23F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3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мер по защите чести, достоинства и профессиональной репутации работников ДОУ, предупреждение противоправного вмешательства в их трудовую деятельность;</w:t>
      </w:r>
    </w:p>
    <w:p w:rsidR="000E7602" w:rsidRPr="00CC23F8" w:rsidRDefault="000E7602" w:rsidP="00CC23F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3F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предложений по формированию фонда оплаты труда, порядка стимулирования труда работников ДОУ;</w:t>
      </w:r>
    </w:p>
    <w:p w:rsidR="000E7602" w:rsidRPr="00CC23F8" w:rsidRDefault="000E7602" w:rsidP="00CC23F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3F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предложений по порядку и условиям предоставления социальных гарантий и льгот обучающимся и работникам в пределах компетенции ДОУ;</w:t>
      </w:r>
    </w:p>
    <w:p w:rsidR="000E7602" w:rsidRPr="00CC23F8" w:rsidRDefault="000E7602" w:rsidP="00CC23F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3F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предложений о поощрении работников ДОУ;</w:t>
      </w:r>
    </w:p>
    <w:p w:rsidR="000E7602" w:rsidRPr="00CC23F8" w:rsidRDefault="000E7602" w:rsidP="00CC23F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 ходатайств, писем в различные административные органы, общественные организации и др. по вопросам, относящимся к оптимизации деятельности ДОУ и повышения качества оказываемых образовательных услуг.</w:t>
      </w:r>
    </w:p>
    <w:p w:rsidR="000E7602" w:rsidRPr="00CC23F8" w:rsidRDefault="000E7602" w:rsidP="00CC23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C23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Компетенция Общего собрания</w:t>
      </w:r>
    </w:p>
    <w:p w:rsidR="000E7602" w:rsidRPr="00CC23F8" w:rsidRDefault="000E7602" w:rsidP="00CC23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компетенцию Общего собрания входит:</w:t>
      </w:r>
    </w:p>
    <w:p w:rsidR="000E7602" w:rsidRPr="00CC23F8" w:rsidRDefault="000E7602" w:rsidP="00CC23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3F8">
        <w:rPr>
          <w:rFonts w:ascii="Times New Roman" w:hAnsi="Times New Roman" w:cs="Times New Roman"/>
          <w:sz w:val="24"/>
          <w:szCs w:val="24"/>
        </w:rPr>
        <w:t xml:space="preserve">- определение основных направлений деятельности Учреждения, перспектив его развития; </w:t>
      </w:r>
    </w:p>
    <w:p w:rsidR="000E7602" w:rsidRPr="00CC23F8" w:rsidRDefault="000E7602" w:rsidP="00CC23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3F8">
        <w:rPr>
          <w:rFonts w:ascii="Times New Roman" w:hAnsi="Times New Roman" w:cs="Times New Roman"/>
          <w:sz w:val="24"/>
          <w:szCs w:val="24"/>
        </w:rPr>
        <w:t>- принятие программы развития Учреждения по согласованию с Учредителем;</w:t>
      </w:r>
    </w:p>
    <w:p w:rsidR="000E7602" w:rsidRPr="00CC23F8" w:rsidRDefault="000E7602" w:rsidP="00CC23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3F8">
        <w:rPr>
          <w:rFonts w:ascii="Times New Roman" w:hAnsi="Times New Roman" w:cs="Times New Roman"/>
          <w:sz w:val="24"/>
          <w:szCs w:val="24"/>
        </w:rPr>
        <w:t xml:space="preserve"> - рассмотрение и принятие Коллективного договора, правил внутреннего трудового распорядка, других локальных нормативных актов Учреждения, затрагивающих права и обязанности работников Учреждения; </w:t>
      </w:r>
    </w:p>
    <w:p w:rsidR="000E7602" w:rsidRPr="00CC23F8" w:rsidRDefault="000E7602" w:rsidP="00CC23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3F8">
        <w:rPr>
          <w:rFonts w:ascii="Times New Roman" w:hAnsi="Times New Roman" w:cs="Times New Roman"/>
          <w:sz w:val="24"/>
          <w:szCs w:val="24"/>
        </w:rPr>
        <w:t>- создание постоянных или временных комиссий, рабочих групп по различным направлениям работы Учреждения, определение их полномочий;</w:t>
      </w:r>
    </w:p>
    <w:p w:rsidR="000E7602" w:rsidRPr="00CC23F8" w:rsidRDefault="000E7602" w:rsidP="00CC23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3F8">
        <w:rPr>
          <w:rFonts w:ascii="Times New Roman" w:hAnsi="Times New Roman" w:cs="Times New Roman"/>
          <w:sz w:val="24"/>
          <w:szCs w:val="24"/>
        </w:rPr>
        <w:t xml:space="preserve"> - избрание представителей работников в Попечительский совет Учреждения, комиссию по </w:t>
      </w:r>
      <w:r w:rsidRPr="00CC23F8">
        <w:rPr>
          <w:rFonts w:ascii="Times New Roman" w:hAnsi="Times New Roman" w:cs="Times New Roman"/>
          <w:sz w:val="24"/>
          <w:szCs w:val="24"/>
        </w:rPr>
        <w:lastRenderedPageBreak/>
        <w:t xml:space="preserve">регулированию споров между участниками образовательных отношений, другие комиссии и советы, создаваемые в Учреждении; </w:t>
      </w:r>
    </w:p>
    <w:p w:rsidR="000E7602" w:rsidRPr="00CC23F8" w:rsidRDefault="004E5D5C" w:rsidP="00CC23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3F8">
        <w:rPr>
          <w:rFonts w:ascii="Times New Roman" w:hAnsi="Times New Roman" w:cs="Times New Roman"/>
          <w:sz w:val="24"/>
          <w:szCs w:val="24"/>
        </w:rPr>
        <w:t>- заслушивание отчета Заведующего</w:t>
      </w:r>
      <w:r w:rsidR="000E7602" w:rsidRPr="00CC23F8">
        <w:rPr>
          <w:rFonts w:ascii="Times New Roman" w:hAnsi="Times New Roman" w:cs="Times New Roman"/>
          <w:sz w:val="24"/>
          <w:szCs w:val="24"/>
        </w:rPr>
        <w:t xml:space="preserve"> Учреждением о результатах </w:t>
      </w:r>
      <w:proofErr w:type="spellStart"/>
      <w:r w:rsidR="000E7602" w:rsidRPr="00CC23F8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="000E7602" w:rsidRPr="00CC23F8">
        <w:rPr>
          <w:rFonts w:ascii="Times New Roman" w:hAnsi="Times New Roman" w:cs="Times New Roman"/>
          <w:sz w:val="24"/>
          <w:szCs w:val="24"/>
        </w:rPr>
        <w:t xml:space="preserve"> Учреждения;</w:t>
      </w:r>
    </w:p>
    <w:p w:rsidR="000E7602" w:rsidRPr="00CC23F8" w:rsidRDefault="000E7602" w:rsidP="00CC23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3F8">
        <w:rPr>
          <w:rFonts w:ascii="Times New Roman" w:hAnsi="Times New Roman" w:cs="Times New Roman"/>
          <w:sz w:val="24"/>
          <w:szCs w:val="24"/>
        </w:rPr>
        <w:t xml:space="preserve">- рассмотрение вопросов охраны и безопасности условий труда работников Учреждения, охраны жизни и здоровья обучающихся Учреждения; </w:t>
      </w:r>
    </w:p>
    <w:p w:rsidR="000E7602" w:rsidRPr="00CC23F8" w:rsidRDefault="000E7602" w:rsidP="00CC23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3F8">
        <w:rPr>
          <w:rFonts w:ascii="Times New Roman" w:hAnsi="Times New Roman" w:cs="Times New Roman"/>
          <w:sz w:val="24"/>
          <w:szCs w:val="24"/>
        </w:rPr>
        <w:t xml:space="preserve">- внесение предложений по улучшению финансово-хозяйственной деятельности Учреждения; </w:t>
      </w:r>
    </w:p>
    <w:p w:rsidR="000E7602" w:rsidRPr="00CC23F8" w:rsidRDefault="000E7602" w:rsidP="00CC23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3F8">
        <w:rPr>
          <w:rFonts w:ascii="Times New Roman" w:hAnsi="Times New Roman" w:cs="Times New Roman"/>
          <w:sz w:val="24"/>
          <w:szCs w:val="24"/>
        </w:rPr>
        <w:t>- принятие локальных нормативных актов, регламентирующих оплату труда и стимулирование работников Учреждения;</w:t>
      </w:r>
    </w:p>
    <w:p w:rsidR="000E7602" w:rsidRPr="00CC23F8" w:rsidRDefault="000E7602" w:rsidP="00CC23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3F8">
        <w:rPr>
          <w:rFonts w:ascii="Times New Roman" w:hAnsi="Times New Roman" w:cs="Times New Roman"/>
          <w:sz w:val="24"/>
          <w:szCs w:val="24"/>
        </w:rPr>
        <w:t xml:space="preserve"> - определение порядка и условий представления социальных гарантий и льгот работникам Учреждения в пределах компетенций Учреждения; </w:t>
      </w:r>
    </w:p>
    <w:p w:rsidR="000E7602" w:rsidRPr="00CC23F8" w:rsidRDefault="000E7602" w:rsidP="00CC23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3F8">
        <w:rPr>
          <w:rFonts w:ascii="Times New Roman" w:hAnsi="Times New Roman" w:cs="Times New Roman"/>
          <w:sz w:val="24"/>
          <w:szCs w:val="24"/>
        </w:rPr>
        <w:t>- решение иных вопросов в соответствии с действующим законодательством</w:t>
      </w:r>
    </w:p>
    <w:p w:rsidR="00CC23F8" w:rsidRPr="00CC23F8" w:rsidRDefault="00CC23F8" w:rsidP="00CC23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7602" w:rsidRPr="00CC23F8" w:rsidRDefault="000E7602" w:rsidP="00CC23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C23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Организация деятельности Общего собрания</w:t>
      </w:r>
    </w:p>
    <w:p w:rsidR="000E7602" w:rsidRPr="00CC23F8" w:rsidRDefault="000E7602" w:rsidP="00CC23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</w:t>
      </w:r>
      <w:r w:rsidRPr="00CC23F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Общего собрания входят все работники ДОУ.</w:t>
      </w:r>
    </w:p>
    <w:p w:rsidR="000E7602" w:rsidRPr="00CC23F8" w:rsidRDefault="000E7602" w:rsidP="00CC23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</w:t>
      </w:r>
      <w:r w:rsidRPr="00CC23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заседания Общего собрания могут быть приглашены представители Учредителя, общественных организаций.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4E5D5C" w:rsidRPr="00CC23F8" w:rsidRDefault="000E7602" w:rsidP="00CC23F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r w:rsidR="004E5D5C" w:rsidRPr="00CC23F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руководства и осуществления текущей деятельности общего собрания работников Учреждения из его состава открытым голос</w:t>
      </w:r>
      <w:r w:rsidR="008F66D7" w:rsidRPr="00CC23F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ованием избираются председатель и</w:t>
      </w:r>
      <w:r w:rsidR="004E5D5C" w:rsidRPr="00CC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секретарь сроком на один календарный год, которые выполняют свои обязанности на общественных началах.</w:t>
      </w:r>
    </w:p>
    <w:p w:rsidR="000E7602" w:rsidRPr="00CC23F8" w:rsidRDefault="000E7602" w:rsidP="00CC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4.4. </w:t>
      </w:r>
      <w:r w:rsidRPr="00CC23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Общего собрания:</w:t>
      </w:r>
    </w:p>
    <w:p w:rsidR="000E7602" w:rsidRPr="00CC23F8" w:rsidRDefault="000E7602" w:rsidP="00CC23F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деятельность Общего собрания;</w:t>
      </w:r>
    </w:p>
    <w:p w:rsidR="000E7602" w:rsidRPr="00CC23F8" w:rsidRDefault="000E7602" w:rsidP="00CC23F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информирует членов общего собрания о предстоящем заседании;</w:t>
      </w:r>
    </w:p>
    <w:p w:rsidR="000E7602" w:rsidRPr="00CC23F8" w:rsidRDefault="000E7602" w:rsidP="00CC23F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подготовку и проведение заседания;</w:t>
      </w:r>
    </w:p>
    <w:p w:rsidR="000E7602" w:rsidRPr="00CC23F8" w:rsidRDefault="000E7602" w:rsidP="00CC23F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 повестку дня;</w:t>
      </w:r>
    </w:p>
    <w:p w:rsidR="000E7602" w:rsidRPr="00CC23F8" w:rsidRDefault="000E7602" w:rsidP="00CC23F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контролирует выполнение решений.</w:t>
      </w:r>
    </w:p>
    <w:p w:rsidR="000E7602" w:rsidRPr="00CC23F8" w:rsidRDefault="000E7602" w:rsidP="00CC23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Общее собрание ДОУ собирается его Председателем по мере необходимости, но не реже двух раз в год.</w:t>
      </w:r>
    </w:p>
    <w:p w:rsidR="000E7602" w:rsidRPr="00CC23F8" w:rsidRDefault="000E7602" w:rsidP="00CC23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Деятельность Общего собрания осуществляется по принятому на учебный год плану.</w:t>
      </w:r>
    </w:p>
    <w:p w:rsidR="000E7602" w:rsidRPr="00CC23F8" w:rsidRDefault="000E7602" w:rsidP="00CC23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4.6. </w:t>
      </w:r>
      <w:r w:rsidRPr="00CC23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собрание считается правомочным, если на нем присутствует не менее 50% членов трудового коллектива ДОУ.</w:t>
      </w:r>
    </w:p>
    <w:p w:rsidR="000E7602" w:rsidRPr="00CC23F8" w:rsidRDefault="000E7602" w:rsidP="00CC23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3F8">
        <w:rPr>
          <w:rFonts w:ascii="Times New Roman" w:eastAsia="Times New Roman" w:hAnsi="Times New Roman" w:cs="Times New Roman"/>
          <w:sz w:val="24"/>
          <w:szCs w:val="24"/>
          <w:lang w:eastAsia="ru-RU"/>
        </w:rPr>
        <w:t>4.7. Решения Общего собрания принимаются открытым голосованием.</w:t>
      </w:r>
    </w:p>
    <w:p w:rsidR="000E7602" w:rsidRPr="00CC23F8" w:rsidRDefault="000E7602" w:rsidP="00CC23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4.8. Решения Общего собрания:</w:t>
      </w:r>
    </w:p>
    <w:p w:rsidR="000E7602" w:rsidRPr="00CC23F8" w:rsidRDefault="000E7602" w:rsidP="00CC23F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считаются принятыми, если за них проголосовало не менее 2/3 присутствующих;</w:t>
      </w:r>
    </w:p>
    <w:p w:rsidR="000E7602" w:rsidRPr="00CC23F8" w:rsidRDefault="000E7602" w:rsidP="00CC23F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 правомочными, если на заседании присутствовало не менее 2/3 членов Общего собрания;</w:t>
      </w:r>
    </w:p>
    <w:p w:rsidR="000E7602" w:rsidRPr="00CC23F8" w:rsidRDefault="000E7602" w:rsidP="00CC23F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принятия носят рекомендательный характер, а после утверждения руководителем учреждения становятся обязательными для исполнения;</w:t>
      </w:r>
    </w:p>
    <w:p w:rsidR="000E7602" w:rsidRPr="00CC23F8" w:rsidRDefault="000E7602" w:rsidP="00CC23F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доводятся до всего трудового коллектива учреждения не позднее, чем в течение пяти дней после прошедшего заседания.</w:t>
      </w:r>
    </w:p>
    <w:p w:rsidR="00CC23F8" w:rsidRPr="00CC23F8" w:rsidRDefault="00CC23F8" w:rsidP="00CC23F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7602" w:rsidRPr="00CC23F8" w:rsidRDefault="000E7602" w:rsidP="00CC23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3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 Ответственность Общего собрания</w:t>
      </w:r>
    </w:p>
    <w:p w:rsidR="000E7602" w:rsidRPr="00CC23F8" w:rsidRDefault="000E7602" w:rsidP="00CC23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3F8">
        <w:rPr>
          <w:rFonts w:ascii="Times New Roman" w:eastAsia="Times New Roman" w:hAnsi="Times New Roman" w:cs="Times New Roman"/>
          <w:sz w:val="24"/>
          <w:szCs w:val="24"/>
          <w:lang w:eastAsia="ru-RU"/>
        </w:rPr>
        <w:t>5.1.     Общее собрание несет ответственность:</w:t>
      </w:r>
    </w:p>
    <w:p w:rsidR="000E7602" w:rsidRPr="00CC23F8" w:rsidRDefault="000E7602" w:rsidP="00CC23F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выполнение, выполнение не в полном объеме или невыполнение закрепленных за ним задач;</w:t>
      </w:r>
    </w:p>
    <w:p w:rsidR="000E7602" w:rsidRPr="00CC23F8" w:rsidRDefault="000E7602" w:rsidP="00CC23F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соответствие принимаемых решений законодательству Российской Федерации, подзаконным нормативным правовым актам, Уставу ДОУ. </w:t>
      </w:r>
    </w:p>
    <w:p w:rsidR="000E7602" w:rsidRPr="00CC23F8" w:rsidRDefault="000E7602" w:rsidP="00CC23F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компетентность принимаемых решений.</w:t>
      </w:r>
    </w:p>
    <w:p w:rsidR="00CC23F8" w:rsidRPr="00CC23F8" w:rsidRDefault="00CC23F8" w:rsidP="00CC23F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7602" w:rsidRPr="00CC23F8" w:rsidRDefault="000E7602" w:rsidP="00CC23F8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3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Делопроизводство Общего собрания</w:t>
      </w:r>
    </w:p>
    <w:p w:rsidR="000E7602" w:rsidRPr="00CC23F8" w:rsidRDefault="000E7602" w:rsidP="00CC23F8">
      <w:pPr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3F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Общего собрания оформляются протоколом.</w:t>
      </w:r>
    </w:p>
    <w:p w:rsidR="000E7602" w:rsidRPr="00CC23F8" w:rsidRDefault="000E7602" w:rsidP="00CC23F8">
      <w:pPr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3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книге протоколов фиксируются:</w:t>
      </w:r>
    </w:p>
    <w:p w:rsidR="000E7602" w:rsidRPr="00CC23F8" w:rsidRDefault="000E7602" w:rsidP="00CC23F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проведения;</w:t>
      </w:r>
    </w:p>
    <w:p w:rsidR="000E7602" w:rsidRPr="00CC23F8" w:rsidRDefault="000E7602" w:rsidP="00CC23F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количественное присутствие (отсутствие) членов трудового коллектива;</w:t>
      </w:r>
    </w:p>
    <w:p w:rsidR="000E7602" w:rsidRPr="00CC23F8" w:rsidRDefault="000E7602" w:rsidP="00CC23F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приглашенные (ФИО, должность);</w:t>
      </w:r>
    </w:p>
    <w:p w:rsidR="000E7602" w:rsidRPr="00CC23F8" w:rsidRDefault="000E7602" w:rsidP="00CC23F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повестка дня;</w:t>
      </w:r>
    </w:p>
    <w:p w:rsidR="000E7602" w:rsidRPr="00CC23F8" w:rsidRDefault="000E7602" w:rsidP="00CC23F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выступающие лица;</w:t>
      </w:r>
    </w:p>
    <w:p w:rsidR="000E7602" w:rsidRPr="00CC23F8" w:rsidRDefault="000E7602" w:rsidP="00CC23F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обсуждения вопросов;</w:t>
      </w:r>
    </w:p>
    <w:p w:rsidR="000E7602" w:rsidRPr="00CC23F8" w:rsidRDefault="000E7602" w:rsidP="00CC23F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предложения, рекомендации и замечания членов трудового коллектива и приглашенных лиц;</w:t>
      </w:r>
    </w:p>
    <w:p w:rsidR="000E7602" w:rsidRPr="00CC23F8" w:rsidRDefault="000E7602" w:rsidP="00CC23F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решение.</w:t>
      </w:r>
    </w:p>
    <w:p w:rsidR="000E7602" w:rsidRPr="00CC23F8" w:rsidRDefault="000E7602" w:rsidP="00CC23F8">
      <w:pPr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3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Протоколы подписываются председателем и секретарем Общего собрания.</w:t>
      </w:r>
    </w:p>
    <w:p w:rsidR="000E7602" w:rsidRPr="00CC23F8" w:rsidRDefault="000E7602" w:rsidP="00CC23F8">
      <w:pPr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3F8">
        <w:rPr>
          <w:rFonts w:ascii="Times New Roman" w:eastAsia="Times New Roman" w:hAnsi="Times New Roman" w:cs="Times New Roman"/>
          <w:sz w:val="24"/>
          <w:szCs w:val="24"/>
          <w:lang w:eastAsia="ru-RU"/>
        </w:rPr>
        <w:t>Нумерация протоколов ведется от начала года.</w:t>
      </w:r>
    </w:p>
    <w:p w:rsidR="000E7602" w:rsidRPr="00CC23F8" w:rsidRDefault="000E7602" w:rsidP="00CC23F8">
      <w:pPr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3F8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 протоколов Общего собрания нумеруется постранично, прошнуровывается, скрепляется подписью заведующего и печатью ДОУ.</w:t>
      </w:r>
    </w:p>
    <w:p w:rsidR="00CC23F8" w:rsidRPr="00CC23F8" w:rsidRDefault="000E7602" w:rsidP="00CC23F8">
      <w:pPr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3F8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 протоколов Общего собрания хранится в делах ДОУ и передается по акту (при смене руководителя, передаче в архив).</w:t>
      </w:r>
    </w:p>
    <w:p w:rsidR="00CC23F8" w:rsidRPr="00CC23F8" w:rsidRDefault="00CC23F8" w:rsidP="00CC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602" w:rsidRPr="00CC23F8" w:rsidRDefault="000E7602" w:rsidP="00CC23F8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C23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Заключительные положения</w:t>
      </w:r>
    </w:p>
    <w:p w:rsidR="000E7602" w:rsidRPr="00CC23F8" w:rsidRDefault="000E7602" w:rsidP="00CC23F8">
      <w:pPr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3F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и дополнения в настоящее положение вносятся Общим собранием и принимаются на его заседании.</w:t>
      </w:r>
    </w:p>
    <w:p w:rsidR="00316F15" w:rsidRPr="00CC23F8" w:rsidRDefault="000E7602" w:rsidP="00CC23F8">
      <w:pPr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действует до принятия нового положения, утвержденного на Общем собрании трудового коллектива в установленном порядке. </w:t>
      </w:r>
    </w:p>
    <w:sectPr w:rsidR="00316F15" w:rsidRPr="00CC23F8" w:rsidSect="000E7602">
      <w:footerReference w:type="default" r:id="rId9"/>
      <w:pgSz w:w="11906" w:h="16838"/>
      <w:pgMar w:top="851" w:right="851" w:bottom="0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1D8" w:rsidRDefault="006351D8">
      <w:pPr>
        <w:spacing w:after="0" w:line="240" w:lineRule="auto"/>
      </w:pPr>
      <w:r>
        <w:separator/>
      </w:r>
    </w:p>
  </w:endnote>
  <w:endnote w:type="continuationSeparator" w:id="0">
    <w:p w:rsidR="006351D8" w:rsidRDefault="00635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F24" w:rsidRDefault="002C0858">
    <w:pPr>
      <w:pStyle w:val="a3"/>
      <w:jc w:val="right"/>
    </w:pPr>
    <w:r>
      <w:fldChar w:fldCharType="begin"/>
    </w:r>
    <w:r w:rsidR="000E7602">
      <w:instrText>PAGE   \* MERGEFORMAT</w:instrText>
    </w:r>
    <w:r>
      <w:fldChar w:fldCharType="separate"/>
    </w:r>
    <w:r w:rsidR="004C49C8">
      <w:rPr>
        <w:noProof/>
      </w:rPr>
      <w:t>1</w:t>
    </w:r>
    <w:r>
      <w:fldChar w:fldCharType="end"/>
    </w:r>
  </w:p>
  <w:p w:rsidR="00A04F24" w:rsidRDefault="004C49C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1D8" w:rsidRDefault="006351D8">
      <w:pPr>
        <w:spacing w:after="0" w:line="240" w:lineRule="auto"/>
      </w:pPr>
      <w:r>
        <w:separator/>
      </w:r>
    </w:p>
  </w:footnote>
  <w:footnote w:type="continuationSeparator" w:id="0">
    <w:p w:rsidR="006351D8" w:rsidRDefault="006351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B2C18"/>
    <w:multiLevelType w:val="multilevel"/>
    <w:tmpl w:val="45E4ABD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BD37BA4"/>
    <w:multiLevelType w:val="multilevel"/>
    <w:tmpl w:val="06694B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sz w:val="24"/>
      </w:rPr>
    </w:lvl>
    <w:lvl w:ilvl="1">
      <w:numFmt w:val="bullet"/>
      <w:lvlText w:val="§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24"/>
      </w:rPr>
    </w:lvl>
    <w:lvl w:ilvl="2">
      <w:numFmt w:val="bullet"/>
      <w:lvlText w:val="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3"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/>
        <w:sz w:val="24"/>
      </w:rPr>
    </w:lvl>
    <w:lvl w:ilvl="4">
      <w:numFmt w:val="bullet"/>
      <w:lvlText w:val="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4"/>
      </w:rPr>
    </w:lvl>
    <w:lvl w:ilvl="5">
      <w:numFmt w:val="bullet"/>
      <w:lvlText w:val="·"/>
      <w:lvlJc w:val="left"/>
      <w:pPr>
        <w:tabs>
          <w:tab w:val="num" w:pos="3960"/>
        </w:tabs>
        <w:ind w:left="3960" w:hanging="360"/>
      </w:pPr>
      <w:rPr>
        <w:rFonts w:ascii="Symbol" w:hAnsi="Symbol"/>
        <w:sz w:val="24"/>
      </w:rPr>
    </w:lvl>
    <w:lvl w:ilvl="6"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/>
        <w:sz w:val="24"/>
      </w:rPr>
    </w:lvl>
    <w:lvl w:ilvl="7">
      <w:numFmt w:val="bullet"/>
      <w:lvlText w:val="§"/>
      <w:lvlJc w:val="left"/>
      <w:pPr>
        <w:tabs>
          <w:tab w:val="num" w:pos="5400"/>
        </w:tabs>
        <w:ind w:left="5400" w:hanging="360"/>
      </w:pPr>
      <w:rPr>
        <w:rFonts w:ascii="Wingdings" w:hAnsi="Wingdings"/>
        <w:sz w:val="24"/>
      </w:rPr>
    </w:lvl>
    <w:lvl w:ilvl="8">
      <w:numFmt w:val="bullet"/>
      <w:lvlText w:val="·"/>
      <w:lvlJc w:val="left"/>
      <w:pPr>
        <w:tabs>
          <w:tab w:val="num" w:pos="6120"/>
        </w:tabs>
        <w:ind w:left="6120" w:hanging="360"/>
      </w:pPr>
      <w:rPr>
        <w:rFonts w:ascii="Symbol" w:hAnsi="Symbol"/>
        <w:sz w:val="24"/>
      </w:rPr>
    </w:lvl>
  </w:abstractNum>
  <w:abstractNum w:abstractNumId="2">
    <w:nsid w:val="5A2C0315"/>
    <w:multiLevelType w:val="multilevel"/>
    <w:tmpl w:val="FCBC4FC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3FB8"/>
    <w:rsid w:val="000E7602"/>
    <w:rsid w:val="001016B4"/>
    <w:rsid w:val="002C0858"/>
    <w:rsid w:val="00316F15"/>
    <w:rsid w:val="00412360"/>
    <w:rsid w:val="004C49C8"/>
    <w:rsid w:val="004E5D5C"/>
    <w:rsid w:val="00537467"/>
    <w:rsid w:val="00552394"/>
    <w:rsid w:val="005D654D"/>
    <w:rsid w:val="006351D8"/>
    <w:rsid w:val="006D1686"/>
    <w:rsid w:val="00731D14"/>
    <w:rsid w:val="007746D7"/>
    <w:rsid w:val="008733B0"/>
    <w:rsid w:val="008F66D7"/>
    <w:rsid w:val="009F4BD8"/>
    <w:rsid w:val="00B03FB8"/>
    <w:rsid w:val="00B3222F"/>
    <w:rsid w:val="00CC23F8"/>
    <w:rsid w:val="00E8241C"/>
    <w:rsid w:val="00F0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E7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E7602"/>
  </w:style>
  <w:style w:type="paragraph" w:styleId="a5">
    <w:name w:val="List Paragraph"/>
    <w:basedOn w:val="a"/>
    <w:uiPriority w:val="34"/>
    <w:qFormat/>
    <w:rsid w:val="000E760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01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16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E7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E7602"/>
  </w:style>
  <w:style w:type="paragraph" w:styleId="a5">
    <w:name w:val="List Paragraph"/>
    <w:basedOn w:val="a"/>
    <w:uiPriority w:val="34"/>
    <w:qFormat/>
    <w:rsid w:val="000E760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01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16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0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1093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12</cp:revision>
  <dcterms:created xsi:type="dcterms:W3CDTF">2018-10-04T07:07:00Z</dcterms:created>
  <dcterms:modified xsi:type="dcterms:W3CDTF">2018-10-12T02:51:00Z</dcterms:modified>
</cp:coreProperties>
</file>