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62FB" w14:textId="77777777" w:rsidR="000B1C10" w:rsidRPr="00BB3B86" w:rsidRDefault="000B1C10" w:rsidP="000B1C10">
      <w:pPr>
        <w:pStyle w:val="Default"/>
      </w:pPr>
    </w:p>
    <w:p w14:paraId="24391CB7" w14:textId="3C923C0D" w:rsidR="000B1C10" w:rsidRPr="00BB3B86" w:rsidRDefault="000F71C0" w:rsidP="000F71C0">
      <w:pPr>
        <w:pStyle w:val="Default"/>
        <w:jc w:val="right"/>
        <w:rPr>
          <w:color w:val="auto"/>
        </w:rPr>
      </w:pPr>
      <w:r w:rsidRPr="00FE0F8A">
        <w:rPr>
          <w:noProof/>
        </w:rPr>
        <w:drawing>
          <wp:inline distT="0" distB="0" distL="0" distR="0" wp14:anchorId="51169A36" wp14:editId="602A2136">
            <wp:extent cx="2897505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47" cy="154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6D99" w14:textId="77777777" w:rsidR="000B1C10" w:rsidRPr="00BB3B86" w:rsidRDefault="000B1C10" w:rsidP="000B1C10">
      <w:pPr>
        <w:pStyle w:val="Default"/>
        <w:rPr>
          <w:color w:val="auto"/>
        </w:rPr>
      </w:pPr>
      <w:r w:rsidRPr="00BB3B86">
        <w:rPr>
          <w:color w:val="auto"/>
        </w:rPr>
        <w:t xml:space="preserve"> </w:t>
      </w:r>
    </w:p>
    <w:p w14:paraId="70EC6D9B" w14:textId="77777777" w:rsidR="0075574F" w:rsidRPr="00BB3B86" w:rsidRDefault="0075574F" w:rsidP="000B1C10">
      <w:pPr>
        <w:pStyle w:val="Default"/>
        <w:rPr>
          <w:color w:val="auto"/>
          <w:sz w:val="32"/>
          <w:szCs w:val="32"/>
        </w:rPr>
      </w:pPr>
    </w:p>
    <w:p w14:paraId="3935CA25" w14:textId="77777777" w:rsidR="0075574F" w:rsidRPr="00BB3B86" w:rsidRDefault="0075574F" w:rsidP="000B1C10">
      <w:pPr>
        <w:pStyle w:val="Default"/>
        <w:rPr>
          <w:color w:val="auto"/>
          <w:sz w:val="32"/>
          <w:szCs w:val="32"/>
        </w:rPr>
      </w:pPr>
    </w:p>
    <w:p w14:paraId="5F98CA93" w14:textId="77777777" w:rsidR="0075574F" w:rsidRPr="00BB3B86" w:rsidRDefault="0075574F" w:rsidP="000B1C10">
      <w:pPr>
        <w:pStyle w:val="Default"/>
        <w:rPr>
          <w:color w:val="auto"/>
          <w:sz w:val="32"/>
          <w:szCs w:val="32"/>
        </w:rPr>
      </w:pPr>
    </w:p>
    <w:p w14:paraId="03A06124" w14:textId="77777777" w:rsidR="0075574F" w:rsidRPr="00BB3B86" w:rsidRDefault="0075574F" w:rsidP="000B1C10">
      <w:pPr>
        <w:pStyle w:val="Default"/>
        <w:rPr>
          <w:color w:val="auto"/>
          <w:sz w:val="32"/>
          <w:szCs w:val="32"/>
        </w:rPr>
      </w:pPr>
    </w:p>
    <w:p w14:paraId="3ABB5F98" w14:textId="77777777" w:rsidR="0075574F" w:rsidRPr="00BB3B86" w:rsidRDefault="0075574F" w:rsidP="000B1C10">
      <w:pPr>
        <w:pStyle w:val="Default"/>
        <w:rPr>
          <w:color w:val="auto"/>
          <w:sz w:val="32"/>
          <w:szCs w:val="32"/>
        </w:rPr>
      </w:pPr>
    </w:p>
    <w:p w14:paraId="414F28EE" w14:textId="77777777" w:rsidR="0075574F" w:rsidRPr="00BB3B86" w:rsidRDefault="0075574F" w:rsidP="000B1C10">
      <w:pPr>
        <w:pStyle w:val="Default"/>
        <w:rPr>
          <w:color w:val="auto"/>
          <w:sz w:val="32"/>
          <w:szCs w:val="32"/>
        </w:rPr>
      </w:pPr>
    </w:p>
    <w:p w14:paraId="14E1FCB8" w14:textId="77777777" w:rsidR="0075574F" w:rsidRPr="00BB3B86" w:rsidRDefault="0075574F" w:rsidP="000B1C10">
      <w:pPr>
        <w:pStyle w:val="Default"/>
        <w:rPr>
          <w:color w:val="auto"/>
          <w:sz w:val="32"/>
          <w:szCs w:val="32"/>
        </w:rPr>
      </w:pPr>
    </w:p>
    <w:p w14:paraId="3CA8D28B" w14:textId="77777777" w:rsidR="00041D01" w:rsidRPr="00041D01" w:rsidRDefault="000B1C10" w:rsidP="0075574F">
      <w:pPr>
        <w:pStyle w:val="Default"/>
        <w:jc w:val="center"/>
        <w:rPr>
          <w:b/>
          <w:color w:val="auto"/>
          <w:sz w:val="32"/>
          <w:szCs w:val="32"/>
        </w:rPr>
      </w:pPr>
      <w:r w:rsidRPr="00041D01">
        <w:rPr>
          <w:b/>
          <w:color w:val="auto"/>
          <w:sz w:val="32"/>
          <w:szCs w:val="32"/>
        </w:rPr>
        <w:t xml:space="preserve">Учебный план </w:t>
      </w:r>
    </w:p>
    <w:p w14:paraId="33A20513" w14:textId="77777777" w:rsidR="00041D01" w:rsidRPr="00041D01" w:rsidRDefault="000B1C10" w:rsidP="0075574F">
      <w:pPr>
        <w:pStyle w:val="Default"/>
        <w:jc w:val="center"/>
        <w:rPr>
          <w:b/>
          <w:color w:val="auto"/>
          <w:sz w:val="32"/>
          <w:szCs w:val="32"/>
        </w:rPr>
      </w:pPr>
      <w:r w:rsidRPr="00041D01">
        <w:rPr>
          <w:b/>
          <w:color w:val="auto"/>
          <w:sz w:val="32"/>
          <w:szCs w:val="32"/>
        </w:rPr>
        <w:t xml:space="preserve">по дополнительному образованию </w:t>
      </w:r>
    </w:p>
    <w:p w14:paraId="69A976ED" w14:textId="77777777" w:rsidR="00041D01" w:rsidRDefault="0075574F" w:rsidP="00041D01">
      <w:pPr>
        <w:pStyle w:val="Default"/>
        <w:jc w:val="center"/>
        <w:rPr>
          <w:color w:val="auto"/>
          <w:sz w:val="32"/>
          <w:szCs w:val="32"/>
        </w:rPr>
      </w:pPr>
      <w:r w:rsidRPr="00BB3B86">
        <w:rPr>
          <w:color w:val="auto"/>
          <w:sz w:val="32"/>
          <w:szCs w:val="32"/>
        </w:rPr>
        <w:t>М</w:t>
      </w:r>
      <w:r w:rsidR="000B1C10" w:rsidRPr="00BB3B86">
        <w:rPr>
          <w:color w:val="auto"/>
          <w:sz w:val="32"/>
          <w:szCs w:val="32"/>
        </w:rPr>
        <w:t xml:space="preserve">униципального </w:t>
      </w:r>
      <w:r w:rsidRPr="00BB3B86">
        <w:rPr>
          <w:color w:val="auto"/>
          <w:sz w:val="32"/>
          <w:szCs w:val="32"/>
        </w:rPr>
        <w:t>бюджетного</w:t>
      </w:r>
      <w:r w:rsidR="000B1C10" w:rsidRPr="00BB3B86">
        <w:rPr>
          <w:color w:val="auto"/>
          <w:sz w:val="32"/>
          <w:szCs w:val="32"/>
        </w:rPr>
        <w:t xml:space="preserve"> дошкольного образовательного учреждения «Детский сад № </w:t>
      </w:r>
      <w:r w:rsidRPr="00BB3B86">
        <w:rPr>
          <w:color w:val="auto"/>
          <w:sz w:val="32"/>
          <w:szCs w:val="32"/>
        </w:rPr>
        <w:t>22 п. Нефтяников</w:t>
      </w:r>
      <w:r w:rsidR="000B1C10" w:rsidRPr="00BB3B86">
        <w:rPr>
          <w:color w:val="auto"/>
          <w:sz w:val="32"/>
          <w:szCs w:val="32"/>
        </w:rPr>
        <w:t xml:space="preserve">» </w:t>
      </w:r>
    </w:p>
    <w:p w14:paraId="254457D0" w14:textId="0285B048" w:rsidR="000B1C10" w:rsidRPr="00BB3B86" w:rsidRDefault="0075574F" w:rsidP="0075574F">
      <w:pPr>
        <w:pStyle w:val="Default"/>
        <w:jc w:val="center"/>
        <w:rPr>
          <w:color w:val="auto"/>
          <w:sz w:val="32"/>
          <w:szCs w:val="32"/>
        </w:rPr>
      </w:pPr>
      <w:r w:rsidRPr="00BB3B86">
        <w:rPr>
          <w:color w:val="auto"/>
          <w:sz w:val="32"/>
          <w:szCs w:val="32"/>
        </w:rPr>
        <w:t xml:space="preserve">на </w:t>
      </w:r>
      <w:r w:rsidR="000B1C10" w:rsidRPr="00BB3B86">
        <w:rPr>
          <w:color w:val="auto"/>
          <w:sz w:val="32"/>
          <w:szCs w:val="32"/>
        </w:rPr>
        <w:t xml:space="preserve"> 20</w:t>
      </w:r>
      <w:r w:rsidR="00F63DE5">
        <w:rPr>
          <w:color w:val="auto"/>
          <w:sz w:val="32"/>
          <w:szCs w:val="32"/>
        </w:rPr>
        <w:t>2</w:t>
      </w:r>
      <w:r w:rsidR="002B114E">
        <w:rPr>
          <w:color w:val="auto"/>
          <w:sz w:val="32"/>
          <w:szCs w:val="32"/>
        </w:rPr>
        <w:t>3</w:t>
      </w:r>
      <w:r w:rsidR="000B1C10" w:rsidRPr="00BB3B86">
        <w:rPr>
          <w:color w:val="auto"/>
          <w:sz w:val="32"/>
          <w:szCs w:val="32"/>
        </w:rPr>
        <w:t>-20</w:t>
      </w:r>
      <w:r w:rsidR="00673C6C">
        <w:rPr>
          <w:color w:val="auto"/>
          <w:sz w:val="32"/>
          <w:szCs w:val="32"/>
        </w:rPr>
        <w:t>2</w:t>
      </w:r>
      <w:r w:rsidR="002B114E">
        <w:rPr>
          <w:color w:val="auto"/>
          <w:sz w:val="32"/>
          <w:szCs w:val="32"/>
        </w:rPr>
        <w:t>4</w:t>
      </w:r>
      <w:r w:rsidR="000B1C10" w:rsidRPr="00BB3B86">
        <w:rPr>
          <w:color w:val="auto"/>
          <w:sz w:val="32"/>
          <w:szCs w:val="32"/>
        </w:rPr>
        <w:t xml:space="preserve"> учебный год</w:t>
      </w:r>
    </w:p>
    <w:p w14:paraId="49E987C0" w14:textId="77777777" w:rsidR="000B1C10" w:rsidRPr="00BB3B86" w:rsidRDefault="000B1C10" w:rsidP="000B1C10">
      <w:pPr>
        <w:pStyle w:val="Default"/>
        <w:rPr>
          <w:color w:val="auto"/>
        </w:rPr>
      </w:pPr>
    </w:p>
    <w:p w14:paraId="1F09ABA4" w14:textId="77777777" w:rsidR="000B1C10" w:rsidRPr="00BB3B86" w:rsidRDefault="000B1C10" w:rsidP="000B1C10">
      <w:pPr>
        <w:pStyle w:val="Default"/>
        <w:pageBreakBefore/>
        <w:rPr>
          <w:color w:val="auto"/>
        </w:rPr>
      </w:pPr>
    </w:p>
    <w:p w14:paraId="510A72B7" w14:textId="77777777" w:rsidR="000B1C10" w:rsidRPr="00B97D22" w:rsidRDefault="000B1C10" w:rsidP="00C85FA6">
      <w:pPr>
        <w:pStyle w:val="Default"/>
        <w:spacing w:line="360" w:lineRule="auto"/>
        <w:ind w:firstLine="709"/>
        <w:jc w:val="center"/>
        <w:rPr>
          <w:color w:val="auto"/>
        </w:rPr>
      </w:pPr>
      <w:r w:rsidRPr="00B97D22">
        <w:rPr>
          <w:b/>
          <w:bCs/>
          <w:color w:val="auto"/>
        </w:rPr>
        <w:t>Пояснительная записка</w:t>
      </w:r>
    </w:p>
    <w:p w14:paraId="18DFC2E8" w14:textId="77777777" w:rsidR="000B1C10" w:rsidRPr="00B97D22" w:rsidRDefault="00AC41E4" w:rsidP="00DD1B5B">
      <w:pPr>
        <w:pStyle w:val="Default"/>
        <w:spacing w:line="360" w:lineRule="auto"/>
        <w:ind w:firstLine="709"/>
        <w:jc w:val="both"/>
        <w:rPr>
          <w:color w:val="auto"/>
        </w:rPr>
      </w:pPr>
      <w:r w:rsidRPr="00B97D22">
        <w:rPr>
          <w:color w:val="auto"/>
        </w:rPr>
        <w:t>к учебному плану по дополнительному образованию Муниципального бюджетного дошкольного образовательного учреждения «Детский сад № 22 п. Нефтяников»</w:t>
      </w:r>
      <w:r w:rsidR="00C85FA6" w:rsidRPr="00B97D22">
        <w:rPr>
          <w:color w:val="auto"/>
        </w:rPr>
        <w:t xml:space="preserve"> (далее-ДОУ)</w:t>
      </w:r>
    </w:p>
    <w:p w14:paraId="5B44EB63" w14:textId="77777777" w:rsidR="000B1C10" w:rsidRPr="00B97D22" w:rsidRDefault="000B1C10" w:rsidP="00DD1B5B">
      <w:pPr>
        <w:pStyle w:val="Default"/>
        <w:spacing w:line="360" w:lineRule="auto"/>
        <w:ind w:firstLine="709"/>
        <w:jc w:val="both"/>
        <w:rPr>
          <w:color w:val="auto"/>
        </w:rPr>
      </w:pPr>
      <w:r w:rsidRPr="00B97D22">
        <w:rPr>
          <w:color w:val="auto"/>
        </w:rPr>
        <w:t>Настоящий учебный план составлен на основе нормативно - правовых документов:</w:t>
      </w:r>
    </w:p>
    <w:p w14:paraId="611DA503" w14:textId="77777777" w:rsidR="006705F0" w:rsidRPr="00B97D22" w:rsidRDefault="00AC41E4" w:rsidP="00DD1B5B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97D22">
        <w:t xml:space="preserve">1. </w:t>
      </w:r>
      <w:r w:rsidR="006705F0" w:rsidRPr="00B97D22">
        <w:t>Федеральным законом от 29 декабря 2012 года № 273-ФЗ «Об образовании в Российской Федерации».</w:t>
      </w:r>
    </w:p>
    <w:p w14:paraId="49503BC1" w14:textId="77777777" w:rsidR="006705F0" w:rsidRPr="00B97D22" w:rsidRDefault="006705F0" w:rsidP="00DD1B5B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97D22">
        <w:t>Концепцией развития дополнительного образования детей (утверждена Распоряжением Правительства Российской Федерации от 04 сентября 2014 года № 1726-р).</w:t>
      </w:r>
    </w:p>
    <w:p w14:paraId="3FACC09F" w14:textId="77777777" w:rsidR="008D3E4E" w:rsidRDefault="008D3E4E" w:rsidP="008D3E4E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r>
        <w:t>Федеральный закон от 22 июля 2020 года №304-ФЗ «О внесении изменений в Федеральный закон «Об образовании в Российской Федерации» по вопросам воспитания обучающихся»</w:t>
      </w:r>
    </w:p>
    <w:p w14:paraId="61665F70" w14:textId="77777777" w:rsidR="008D3E4E" w:rsidRDefault="008D3E4E" w:rsidP="008D3E4E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</w:pPr>
      <w:r>
        <w:t>Приказ Министерство Просвещения Российской Федерации от 27.07.2022 года № 629 «Об утверждении Порядка организации и осуществления образовательной деятельности по дополнительным общеобразовательным программам». (Зарегистрировано в Минюсте России 26 сентября 2022 г. N 70226)</w:t>
      </w:r>
    </w:p>
    <w:p w14:paraId="0025E3EA" w14:textId="77777777" w:rsidR="006705F0" w:rsidRPr="00B97D22" w:rsidRDefault="006705F0" w:rsidP="00DD1B5B">
      <w:pPr>
        <w:pStyle w:val="aa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contextualSpacing w:val="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97D22">
        <w:rPr>
          <w:rFonts w:ascii="Times New Roman" w:hAnsi="Times New Roman"/>
          <w:bCs/>
          <w:sz w:val="24"/>
          <w:szCs w:val="24"/>
          <w:lang w:eastAsia="ru-RU"/>
        </w:rPr>
        <w:t>Постановление Правительства РФ от 15 сентября 2020 г. № 1441 «Об утверждении Правил оказания платных образовательных услуг».</w:t>
      </w:r>
    </w:p>
    <w:p w14:paraId="48A54B5E" w14:textId="77777777" w:rsidR="006705F0" w:rsidRPr="00B97D22" w:rsidRDefault="006705F0" w:rsidP="00DD1B5B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97D22">
        <w:t>Письмо Минобрнауки России от 11.12.2006 г. №06-1844 «О примерных требованиях к программам дополнительного образования детей»</w:t>
      </w:r>
    </w:p>
    <w:p w14:paraId="08493A4F" w14:textId="77777777" w:rsidR="006705F0" w:rsidRPr="00B97D22" w:rsidRDefault="006705F0" w:rsidP="00DD1B5B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97D22">
        <w:t>Письмо Министерства образования и науки РФ от 18.11.2015 г. №09-3242 «О направлении информации: методические рекомендации по проектированию дополнительных общеразвивающих программ».</w:t>
      </w:r>
    </w:p>
    <w:p w14:paraId="7C4E8C70" w14:textId="77777777" w:rsidR="006705F0" w:rsidRPr="00B97D22" w:rsidRDefault="006705F0" w:rsidP="00DD1B5B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97D22">
        <w:t>Письмо Министерства образования и науки РФ 29.03.2016 г. №ВК-641/09 «О направлении информации: методические рекомендации по реализации адаптированных дополнительных общеобразовательных программ».</w:t>
      </w:r>
    </w:p>
    <w:p w14:paraId="6C6E972D" w14:textId="77777777" w:rsidR="006705F0" w:rsidRPr="00B97D22" w:rsidRDefault="006705F0" w:rsidP="00DD1B5B">
      <w:pPr>
        <w:pStyle w:val="aa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РФ от 28 сентября 2020 г. </w:t>
      </w:r>
      <w:r w:rsidRPr="00B97D22">
        <w:rPr>
          <w:rFonts w:ascii="Times New Roman" w:hAnsi="Times New Roman"/>
          <w:sz w:val="24"/>
          <w:szCs w:val="24"/>
          <w:lang w:val="en-US"/>
        </w:rPr>
        <w:t>N</w:t>
      </w:r>
      <w:r w:rsidRPr="00B97D22">
        <w:rPr>
          <w:rFonts w:ascii="Times New Roman" w:hAnsi="Times New Roman"/>
          <w:sz w:val="24"/>
          <w:szCs w:val="24"/>
        </w:rPr>
        <w:t xml:space="preserve"> 28 «Об утверждении санитарных правил СП 2.4.3648-20  «Санитарно-эпидемиологические требования к организации воспитания и обучения, отдыха и оздоровления детей и молодежи»;</w:t>
      </w:r>
    </w:p>
    <w:p w14:paraId="69AA882A" w14:textId="77777777" w:rsidR="006705F0" w:rsidRPr="00B97D22" w:rsidRDefault="006705F0" w:rsidP="00DD1B5B">
      <w:pPr>
        <w:pStyle w:val="aa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России от 27.10.2020 № 32 «Об утверждении санитарно-эпидемиологических правил и норм СанПиН 2.3/2.4.3590-20  «Санитарно-эпидемиологические требования к организации общественного питания населения»;</w:t>
      </w:r>
    </w:p>
    <w:p w14:paraId="4E36A5F9" w14:textId="77777777" w:rsidR="006705F0" w:rsidRPr="00B97D22" w:rsidRDefault="006705F0" w:rsidP="00DD1B5B">
      <w:pPr>
        <w:pStyle w:val="aa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hAnsi="Times New Roman"/>
          <w:sz w:val="24"/>
          <w:szCs w:val="24"/>
        </w:rPr>
        <w:lastRenderedPageBreak/>
        <w:t>Постановление Администрации Каргасокского района от 26.07.2018 № 191 «Об утверждении Положения о персонифицированном дополнительном образовании детей в муниципальном образовании «Каргасокский район» (в редакции постановления Администрации Каргасокского района от 19.12.2018 № 446; от 26.07.2019 № 174; от 25.10.2019 № 234; от 09.08.2021 №197).</w:t>
      </w:r>
    </w:p>
    <w:p w14:paraId="218A1ED2" w14:textId="77777777" w:rsidR="006705F0" w:rsidRPr="00B97D22" w:rsidRDefault="006705F0" w:rsidP="00DD1B5B">
      <w:pPr>
        <w:pStyle w:val="aa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hAnsi="Times New Roman"/>
          <w:sz w:val="24"/>
          <w:szCs w:val="24"/>
        </w:rPr>
        <w:t>Уставом МБДОУ (Приказ №288 УООиП МО «Каргасокский район» от 20.04.2018 г.).</w:t>
      </w:r>
    </w:p>
    <w:p w14:paraId="7ADF7AC6" w14:textId="4ACD1E34" w:rsidR="000B1C10" w:rsidRPr="00B97D22" w:rsidRDefault="000B1C10" w:rsidP="00DD1B5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97D22">
        <w:t xml:space="preserve">Учебный план составлен с учётом интересов воспитанников, запросов родителей (законных представителей) воспитанников, возможностей педагогического коллектива и материально-технической базы учреждения. </w:t>
      </w:r>
    </w:p>
    <w:p w14:paraId="6A75FD3B" w14:textId="77777777" w:rsidR="000B1C10" w:rsidRPr="00B97D22" w:rsidRDefault="000B1C10" w:rsidP="00DD1B5B">
      <w:pPr>
        <w:pStyle w:val="Default"/>
        <w:spacing w:line="360" w:lineRule="auto"/>
        <w:ind w:firstLine="709"/>
        <w:jc w:val="both"/>
        <w:rPr>
          <w:color w:val="auto"/>
        </w:rPr>
      </w:pPr>
      <w:r w:rsidRPr="00B97D22">
        <w:rPr>
          <w:color w:val="auto"/>
        </w:rPr>
        <w:t>Дополнительное образование в ДОУ организовано по направлени</w:t>
      </w:r>
      <w:r w:rsidR="0079515B" w:rsidRPr="00B97D22">
        <w:rPr>
          <w:color w:val="auto"/>
        </w:rPr>
        <w:t>ю</w:t>
      </w:r>
      <w:r w:rsidRPr="00B97D22">
        <w:rPr>
          <w:color w:val="auto"/>
        </w:rPr>
        <w:t>:</w:t>
      </w:r>
    </w:p>
    <w:p w14:paraId="4B80B1A6" w14:textId="7C5AF472" w:rsidR="000B1C10" w:rsidRPr="00B97D22" w:rsidRDefault="00AC41E4" w:rsidP="00DD1B5B">
      <w:pPr>
        <w:pStyle w:val="Default"/>
        <w:spacing w:line="360" w:lineRule="auto"/>
        <w:ind w:firstLine="709"/>
        <w:jc w:val="both"/>
        <w:rPr>
          <w:color w:val="auto"/>
        </w:rPr>
      </w:pPr>
      <w:r w:rsidRPr="00B97D22">
        <w:rPr>
          <w:b/>
          <w:bCs/>
          <w:i/>
          <w:iCs/>
          <w:color w:val="auto"/>
        </w:rPr>
        <w:t xml:space="preserve">- </w:t>
      </w:r>
      <w:r w:rsidR="000B1C10" w:rsidRPr="00B97D22">
        <w:rPr>
          <w:b/>
          <w:bCs/>
          <w:i/>
          <w:iCs/>
          <w:color w:val="auto"/>
        </w:rPr>
        <w:t xml:space="preserve"> </w:t>
      </w:r>
      <w:r w:rsidR="008753EC" w:rsidRPr="00B97D22">
        <w:rPr>
          <w:b/>
          <w:bCs/>
          <w:i/>
          <w:iCs/>
          <w:color w:val="auto"/>
        </w:rPr>
        <w:t>Художественная</w:t>
      </w:r>
      <w:r w:rsidR="000B1C10" w:rsidRPr="00B97D22">
        <w:rPr>
          <w:b/>
          <w:bCs/>
          <w:i/>
          <w:iCs/>
          <w:color w:val="auto"/>
        </w:rPr>
        <w:t xml:space="preserve"> направленность:</w:t>
      </w:r>
    </w:p>
    <w:p w14:paraId="232C18C1" w14:textId="613933BF" w:rsidR="00C85FA6" w:rsidRPr="00B97D22" w:rsidRDefault="000B1C10" w:rsidP="00DD1B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hAnsi="Times New Roman"/>
          <w:sz w:val="24"/>
          <w:szCs w:val="24"/>
        </w:rPr>
        <w:t>включает в себя дополнительн</w:t>
      </w:r>
      <w:r w:rsidR="00AC41E4" w:rsidRPr="00B97D22">
        <w:rPr>
          <w:rFonts w:ascii="Times New Roman" w:hAnsi="Times New Roman"/>
          <w:sz w:val="24"/>
          <w:szCs w:val="24"/>
        </w:rPr>
        <w:t xml:space="preserve">ую </w:t>
      </w:r>
      <w:r w:rsidR="00DD1B5B">
        <w:rPr>
          <w:rFonts w:ascii="Times New Roman" w:hAnsi="Times New Roman"/>
          <w:sz w:val="24"/>
          <w:szCs w:val="24"/>
        </w:rPr>
        <w:t>обще</w:t>
      </w:r>
      <w:r w:rsidR="00AC41E4" w:rsidRPr="00B97D22">
        <w:rPr>
          <w:rFonts w:ascii="Times New Roman" w:hAnsi="Times New Roman"/>
          <w:sz w:val="24"/>
          <w:szCs w:val="24"/>
        </w:rPr>
        <w:t>образовательную</w:t>
      </w:r>
      <w:r w:rsidRPr="00B97D22">
        <w:rPr>
          <w:rFonts w:ascii="Times New Roman" w:hAnsi="Times New Roman"/>
          <w:sz w:val="24"/>
          <w:szCs w:val="24"/>
        </w:rPr>
        <w:t xml:space="preserve"> </w:t>
      </w:r>
      <w:r w:rsidR="00DD1B5B">
        <w:rPr>
          <w:rFonts w:ascii="Times New Roman" w:hAnsi="Times New Roman"/>
          <w:sz w:val="24"/>
          <w:szCs w:val="24"/>
        </w:rPr>
        <w:t xml:space="preserve">общеразвивающую </w:t>
      </w:r>
      <w:r w:rsidR="00AC41E4" w:rsidRPr="00B97D22">
        <w:rPr>
          <w:rFonts w:ascii="Times New Roman" w:hAnsi="Times New Roman"/>
          <w:sz w:val="24"/>
          <w:szCs w:val="24"/>
        </w:rPr>
        <w:t>программу (далее-ДО</w:t>
      </w:r>
      <w:r w:rsidR="00464ED5">
        <w:rPr>
          <w:rFonts w:ascii="Times New Roman" w:hAnsi="Times New Roman"/>
          <w:sz w:val="24"/>
          <w:szCs w:val="24"/>
        </w:rPr>
        <w:t>О</w:t>
      </w:r>
      <w:r w:rsidR="00AC41E4" w:rsidRPr="00B97D22">
        <w:rPr>
          <w:rFonts w:ascii="Times New Roman" w:hAnsi="Times New Roman"/>
          <w:sz w:val="24"/>
          <w:szCs w:val="24"/>
        </w:rPr>
        <w:t>П)</w:t>
      </w:r>
      <w:r w:rsidRPr="00B97D22">
        <w:rPr>
          <w:rFonts w:ascii="Times New Roman" w:hAnsi="Times New Roman"/>
          <w:sz w:val="24"/>
          <w:szCs w:val="24"/>
        </w:rPr>
        <w:t xml:space="preserve"> </w:t>
      </w:r>
      <w:r w:rsidRPr="00B97D22">
        <w:rPr>
          <w:rFonts w:ascii="Times New Roman" w:hAnsi="Times New Roman"/>
          <w:iCs/>
          <w:sz w:val="24"/>
          <w:szCs w:val="24"/>
        </w:rPr>
        <w:t>«</w:t>
      </w:r>
      <w:r w:rsidR="008753EC" w:rsidRPr="00B97D22">
        <w:rPr>
          <w:rFonts w:ascii="Times New Roman" w:hAnsi="Times New Roman"/>
          <w:iCs/>
          <w:sz w:val="24"/>
          <w:szCs w:val="24"/>
        </w:rPr>
        <w:t>Калейдоскоп</w:t>
      </w:r>
      <w:r w:rsidRPr="00B97D22">
        <w:rPr>
          <w:rFonts w:ascii="Times New Roman" w:hAnsi="Times New Roman"/>
          <w:iCs/>
          <w:sz w:val="24"/>
          <w:szCs w:val="24"/>
        </w:rPr>
        <w:t>»</w:t>
      </w:r>
      <w:r w:rsidR="00AC41E4" w:rsidRPr="00B97D22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, которая </w:t>
      </w:r>
      <w:r w:rsidR="00DA4D7B" w:rsidRPr="00B97D22">
        <w:rPr>
          <w:rFonts w:ascii="Times New Roman" w:hAnsi="Times New Roman"/>
          <w:sz w:val="24"/>
          <w:szCs w:val="24"/>
        </w:rPr>
        <w:t xml:space="preserve">заключается в том, что 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творчеству, развивает у дошкольников творческие способности, 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 </w:t>
      </w:r>
      <w:r w:rsidR="00C85FA6" w:rsidRPr="00B97D22">
        <w:rPr>
          <w:rFonts w:ascii="Times New Roman" w:eastAsia="Calibri" w:hAnsi="Times New Roman"/>
          <w:sz w:val="24"/>
          <w:szCs w:val="24"/>
        </w:rPr>
        <w:t>Разработана ДО</w:t>
      </w:r>
      <w:r w:rsidR="00464ED5">
        <w:rPr>
          <w:rFonts w:ascii="Times New Roman" w:eastAsia="Calibri" w:hAnsi="Times New Roman"/>
          <w:sz w:val="24"/>
          <w:szCs w:val="24"/>
        </w:rPr>
        <w:t>О</w:t>
      </w:r>
      <w:r w:rsidR="00C85FA6" w:rsidRPr="00B97D22">
        <w:rPr>
          <w:rFonts w:ascii="Times New Roman" w:eastAsia="Calibri" w:hAnsi="Times New Roman"/>
          <w:sz w:val="24"/>
          <w:szCs w:val="24"/>
        </w:rPr>
        <w:t xml:space="preserve">П для детей </w:t>
      </w:r>
      <w:r w:rsidR="002B114E">
        <w:rPr>
          <w:rFonts w:ascii="Times New Roman" w:eastAsia="Calibri" w:hAnsi="Times New Roman"/>
          <w:sz w:val="24"/>
          <w:szCs w:val="24"/>
        </w:rPr>
        <w:t>6</w:t>
      </w:r>
      <w:r w:rsidR="00C85FA6" w:rsidRPr="00B97D22">
        <w:rPr>
          <w:rFonts w:ascii="Times New Roman" w:eastAsia="Calibri" w:hAnsi="Times New Roman"/>
          <w:sz w:val="24"/>
          <w:szCs w:val="24"/>
        </w:rPr>
        <w:t>-</w:t>
      </w:r>
      <w:r w:rsidR="000472FB">
        <w:rPr>
          <w:rFonts w:ascii="Times New Roman" w:eastAsia="Calibri" w:hAnsi="Times New Roman"/>
          <w:sz w:val="24"/>
          <w:szCs w:val="24"/>
        </w:rPr>
        <w:t>7</w:t>
      </w:r>
      <w:r w:rsidR="00C85FA6" w:rsidRPr="00B97D22">
        <w:rPr>
          <w:rFonts w:ascii="Times New Roman" w:eastAsia="Calibri" w:hAnsi="Times New Roman"/>
          <w:sz w:val="24"/>
          <w:szCs w:val="24"/>
        </w:rPr>
        <w:t xml:space="preserve"> лет, </w:t>
      </w:r>
      <w:r w:rsidR="00C85FA6" w:rsidRPr="00B97D22">
        <w:rPr>
          <w:rFonts w:ascii="Times New Roman" w:hAnsi="Times New Roman"/>
          <w:sz w:val="24"/>
          <w:szCs w:val="24"/>
        </w:rPr>
        <w:t>образовательная деятельность проходит в виде подгрупповых занятий (</w:t>
      </w:r>
      <w:r w:rsidR="000472FB">
        <w:rPr>
          <w:rFonts w:ascii="Times New Roman" w:hAnsi="Times New Roman"/>
          <w:sz w:val="24"/>
          <w:szCs w:val="24"/>
        </w:rPr>
        <w:t>30</w:t>
      </w:r>
      <w:r w:rsidR="00DA4D7B" w:rsidRPr="00B97D22">
        <w:rPr>
          <w:rFonts w:ascii="Times New Roman" w:hAnsi="Times New Roman"/>
          <w:sz w:val="24"/>
          <w:szCs w:val="24"/>
        </w:rPr>
        <w:t xml:space="preserve"> </w:t>
      </w:r>
      <w:r w:rsidR="00C85FA6" w:rsidRPr="00B97D22">
        <w:rPr>
          <w:rFonts w:ascii="Times New Roman" w:hAnsi="Times New Roman"/>
          <w:sz w:val="24"/>
          <w:szCs w:val="24"/>
        </w:rPr>
        <w:t xml:space="preserve">минут), которые проводятся в форме совместной образовательной деятельности </w:t>
      </w:r>
      <w:r w:rsidR="00DA4D7B" w:rsidRPr="00B97D22">
        <w:rPr>
          <w:rFonts w:ascii="Times New Roman" w:hAnsi="Times New Roman"/>
          <w:sz w:val="24"/>
          <w:szCs w:val="24"/>
        </w:rPr>
        <w:t>музыкального руководителя</w:t>
      </w:r>
      <w:r w:rsidR="00C85FA6" w:rsidRPr="00B97D22">
        <w:rPr>
          <w:rFonts w:ascii="Times New Roman" w:hAnsi="Times New Roman"/>
          <w:sz w:val="24"/>
          <w:szCs w:val="24"/>
        </w:rPr>
        <w:t xml:space="preserve"> с детьми.</w:t>
      </w:r>
    </w:p>
    <w:p w14:paraId="0E4BD8EE" w14:textId="4DA9C840" w:rsidR="00DA4D7B" w:rsidRPr="00B97D22" w:rsidRDefault="00DA4D7B" w:rsidP="00DD1B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hAnsi="Times New Roman"/>
          <w:sz w:val="24"/>
          <w:szCs w:val="24"/>
        </w:rPr>
        <w:t xml:space="preserve">         </w:t>
      </w:r>
      <w:r w:rsidRPr="00B97D22">
        <w:rPr>
          <w:rFonts w:ascii="Times New Roman" w:hAnsi="Times New Roman"/>
          <w:b/>
          <w:sz w:val="24"/>
          <w:szCs w:val="24"/>
        </w:rPr>
        <w:t>Цель программы</w:t>
      </w:r>
      <w:r w:rsidRPr="00B97D22">
        <w:rPr>
          <w:rFonts w:ascii="Times New Roman" w:hAnsi="Times New Roman"/>
          <w:sz w:val="24"/>
          <w:szCs w:val="24"/>
        </w:rPr>
        <w:t xml:space="preserve"> — </w:t>
      </w:r>
      <w:r w:rsidR="00462E83">
        <w:rPr>
          <w:rFonts w:ascii="Times New Roman" w:hAnsi="Times New Roman"/>
          <w:sz w:val="24"/>
          <w:szCs w:val="24"/>
        </w:rPr>
        <w:t>способствовать эстетическому развитию дошкольников через хореографию</w:t>
      </w:r>
      <w:r w:rsidRPr="00B97D22">
        <w:rPr>
          <w:rFonts w:ascii="Times New Roman" w:hAnsi="Times New Roman"/>
          <w:sz w:val="24"/>
          <w:szCs w:val="24"/>
        </w:rPr>
        <w:t>.</w:t>
      </w:r>
    </w:p>
    <w:p w14:paraId="0ECDC861" w14:textId="77777777" w:rsidR="00DA4D7B" w:rsidRPr="00B97D22" w:rsidRDefault="00DA4D7B" w:rsidP="00DD1B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7D22">
        <w:rPr>
          <w:rFonts w:ascii="Times New Roman" w:hAnsi="Times New Roman"/>
          <w:b/>
          <w:sz w:val="24"/>
          <w:szCs w:val="24"/>
        </w:rPr>
        <w:t>Задачи:</w:t>
      </w:r>
    </w:p>
    <w:p w14:paraId="078CE145" w14:textId="77777777" w:rsidR="00DA4D7B" w:rsidRPr="00B97D22" w:rsidRDefault="00DA4D7B" w:rsidP="00DD1B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hAnsi="Times New Roman"/>
          <w:sz w:val="24"/>
          <w:szCs w:val="24"/>
        </w:rPr>
        <w:t>1)развивающие:</w:t>
      </w:r>
    </w:p>
    <w:p w14:paraId="42AAD81A" w14:textId="1C185548" w:rsidR="00DA4D7B" w:rsidRPr="00B97D22" w:rsidRDefault="00DA4D7B" w:rsidP="00DD1B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hAnsi="Times New Roman"/>
          <w:sz w:val="24"/>
          <w:szCs w:val="24"/>
        </w:rPr>
        <w:t>-развитие физических данных ребенка, улучшение координации движений;</w:t>
      </w:r>
    </w:p>
    <w:p w14:paraId="2F313497" w14:textId="6C8C78C8" w:rsidR="00DA4D7B" w:rsidRPr="00B97D22" w:rsidRDefault="00DA4D7B" w:rsidP="00DD1B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hAnsi="Times New Roman"/>
          <w:sz w:val="24"/>
          <w:szCs w:val="24"/>
        </w:rPr>
        <w:t>-развитие у детей музыкально-ритмических навыков;</w:t>
      </w:r>
    </w:p>
    <w:p w14:paraId="0DBB41DA" w14:textId="64027163" w:rsidR="00DA4D7B" w:rsidRPr="00B97D22" w:rsidRDefault="00DA4D7B" w:rsidP="00DD1B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hAnsi="Times New Roman"/>
          <w:sz w:val="24"/>
          <w:szCs w:val="24"/>
        </w:rPr>
        <w:t>-умение ритмично двигаться в соответствии с различным характером музыки, динамикой;</w:t>
      </w:r>
    </w:p>
    <w:p w14:paraId="63D9F620" w14:textId="77777777" w:rsidR="00DA4D7B" w:rsidRPr="00B97D22" w:rsidRDefault="00DA4D7B" w:rsidP="00DD1B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hAnsi="Times New Roman"/>
          <w:sz w:val="24"/>
          <w:szCs w:val="24"/>
        </w:rPr>
        <w:t>2)воспитательные:</w:t>
      </w:r>
    </w:p>
    <w:p w14:paraId="3BC410BA" w14:textId="4CC4CFFC" w:rsidR="00DA4D7B" w:rsidRPr="00B97D22" w:rsidRDefault="00DA4D7B" w:rsidP="00DD1B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hAnsi="Times New Roman"/>
          <w:sz w:val="24"/>
          <w:szCs w:val="24"/>
        </w:rPr>
        <w:t>-формирование потребности здорового образа жизни;</w:t>
      </w:r>
    </w:p>
    <w:p w14:paraId="6BC28702" w14:textId="356BDB67" w:rsidR="00DA4D7B" w:rsidRPr="00B97D22" w:rsidRDefault="00DA4D7B" w:rsidP="00DD1B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hAnsi="Times New Roman"/>
          <w:sz w:val="24"/>
          <w:szCs w:val="24"/>
        </w:rPr>
        <w:t>-воспитание патриотизма, гражданственности нравственности, толерантности;</w:t>
      </w:r>
    </w:p>
    <w:p w14:paraId="20C256F5" w14:textId="05CCC4A1" w:rsidR="00DA4D7B" w:rsidRPr="00B97D22" w:rsidRDefault="00DA4D7B" w:rsidP="00DD1B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hAnsi="Times New Roman"/>
          <w:sz w:val="24"/>
          <w:szCs w:val="24"/>
        </w:rPr>
        <w:t>-психологическое раскрепощение ребенка;</w:t>
      </w:r>
    </w:p>
    <w:p w14:paraId="5A8EB8F6" w14:textId="77777777" w:rsidR="00DA4D7B" w:rsidRPr="00B97D22" w:rsidRDefault="00DA4D7B" w:rsidP="00DD1B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hAnsi="Times New Roman"/>
          <w:sz w:val="24"/>
          <w:szCs w:val="24"/>
        </w:rPr>
        <w:lastRenderedPageBreak/>
        <w:t>3)обучающие:</w:t>
      </w:r>
    </w:p>
    <w:p w14:paraId="305AABE8" w14:textId="1BA00F89" w:rsidR="00DA4D7B" w:rsidRPr="00B97D22" w:rsidRDefault="00DA4D7B" w:rsidP="00DD1B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hAnsi="Times New Roman"/>
          <w:sz w:val="24"/>
          <w:szCs w:val="24"/>
        </w:rPr>
        <w:t>-обучение дошкольников приемам самостоятельной и коллективной работы, самоконтроля и взаимоконтроля;</w:t>
      </w:r>
    </w:p>
    <w:p w14:paraId="39675201" w14:textId="0158FA76" w:rsidR="00C85FA6" w:rsidRPr="00B97D22" w:rsidRDefault="00DA4D7B" w:rsidP="00DD1B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hAnsi="Times New Roman"/>
          <w:sz w:val="24"/>
          <w:szCs w:val="24"/>
        </w:rPr>
        <w:t>-обучение навыкам правильного и выразительного движения в области классической, народной и современной хореографии.</w:t>
      </w:r>
    </w:p>
    <w:p w14:paraId="3DE15CD9" w14:textId="7CB7E90C" w:rsidR="00DA4D7B" w:rsidRPr="00B97D22" w:rsidRDefault="00DA4D7B" w:rsidP="00DD1B5B">
      <w:pPr>
        <w:pStyle w:val="Default"/>
        <w:spacing w:line="360" w:lineRule="auto"/>
        <w:ind w:firstLine="709"/>
        <w:jc w:val="both"/>
        <w:rPr>
          <w:color w:val="auto"/>
        </w:rPr>
      </w:pPr>
      <w:r w:rsidRPr="00B97D22">
        <w:rPr>
          <w:b/>
          <w:bCs/>
          <w:i/>
          <w:iCs/>
          <w:color w:val="auto"/>
        </w:rPr>
        <w:t>-  Физкультурно-спортивная направленность:</w:t>
      </w:r>
    </w:p>
    <w:p w14:paraId="071FCEF7" w14:textId="738CCE51" w:rsidR="00B97D22" w:rsidRPr="00DD1B5B" w:rsidRDefault="00DA4D7B" w:rsidP="00DD1B5B">
      <w:pPr>
        <w:pStyle w:val="aa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B5B">
        <w:rPr>
          <w:rFonts w:ascii="Times New Roman" w:hAnsi="Times New Roman"/>
          <w:sz w:val="24"/>
          <w:szCs w:val="24"/>
        </w:rPr>
        <w:t xml:space="preserve">включает в себя </w:t>
      </w:r>
      <w:r w:rsidR="00DD1B5B" w:rsidRPr="00DD1B5B">
        <w:rPr>
          <w:rFonts w:ascii="Times New Roman" w:hAnsi="Times New Roman"/>
          <w:sz w:val="24"/>
          <w:szCs w:val="24"/>
        </w:rPr>
        <w:t xml:space="preserve">дополнительную общеобразовательную общеразвивающую программу </w:t>
      </w:r>
      <w:r w:rsidRPr="00DD1B5B">
        <w:rPr>
          <w:rFonts w:ascii="Times New Roman" w:hAnsi="Times New Roman"/>
          <w:sz w:val="24"/>
          <w:szCs w:val="24"/>
        </w:rPr>
        <w:t>(далее-Д</w:t>
      </w:r>
      <w:r w:rsidR="00464ED5">
        <w:rPr>
          <w:rFonts w:ascii="Times New Roman" w:hAnsi="Times New Roman"/>
          <w:sz w:val="24"/>
          <w:szCs w:val="24"/>
        </w:rPr>
        <w:t>О</w:t>
      </w:r>
      <w:r w:rsidRPr="00DD1B5B">
        <w:rPr>
          <w:rFonts w:ascii="Times New Roman" w:hAnsi="Times New Roman"/>
          <w:sz w:val="24"/>
          <w:szCs w:val="24"/>
        </w:rPr>
        <w:t xml:space="preserve">ОП) </w:t>
      </w:r>
      <w:r w:rsidRPr="00DD1B5B">
        <w:rPr>
          <w:rFonts w:ascii="Times New Roman" w:hAnsi="Times New Roman"/>
          <w:iCs/>
          <w:sz w:val="24"/>
          <w:szCs w:val="24"/>
        </w:rPr>
        <w:t>«</w:t>
      </w:r>
      <w:r w:rsidR="00A44CA9" w:rsidRPr="00DD1B5B">
        <w:rPr>
          <w:rFonts w:ascii="Times New Roman" w:hAnsi="Times New Roman"/>
          <w:iCs/>
          <w:sz w:val="24"/>
          <w:szCs w:val="24"/>
        </w:rPr>
        <w:t>Шахматы</w:t>
      </w:r>
      <w:r w:rsidRPr="00DD1B5B">
        <w:rPr>
          <w:rFonts w:ascii="Times New Roman" w:hAnsi="Times New Roman"/>
          <w:iCs/>
          <w:sz w:val="24"/>
          <w:szCs w:val="24"/>
        </w:rPr>
        <w:t>»</w:t>
      </w:r>
      <w:r w:rsidRPr="00DD1B5B">
        <w:rPr>
          <w:rFonts w:ascii="Times New Roman" w:hAnsi="Times New Roman"/>
          <w:sz w:val="24"/>
          <w:szCs w:val="24"/>
          <w:shd w:val="clear" w:color="auto" w:fill="FFFFFF"/>
        </w:rPr>
        <w:t xml:space="preserve">, которая </w:t>
      </w:r>
      <w:r w:rsidR="00B97D22" w:rsidRPr="00DD1B5B">
        <w:rPr>
          <w:rFonts w:ascii="Times New Roman" w:hAnsi="Times New Roman"/>
          <w:sz w:val="24"/>
          <w:szCs w:val="24"/>
        </w:rPr>
        <w:t xml:space="preserve">обусловлена наличием у детей стремления к всевозможным играм и состязаниям, связанным с некими переживаниями, новыми ситуациями, преодолением трудностей и достижением успеха. Игра в шахматы предусматривает работу в команде и активное коммуникативное взаимодействие участников, что дает возможность формировать у детей навыки делового общения. </w:t>
      </w:r>
    </w:p>
    <w:p w14:paraId="530C7F55" w14:textId="158A07E2" w:rsidR="00462E83" w:rsidRPr="00462E83" w:rsidRDefault="00462E83" w:rsidP="00462E83">
      <w:pPr>
        <w:tabs>
          <w:tab w:val="left" w:pos="630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2E83">
        <w:rPr>
          <w:rFonts w:ascii="Times New Roman" w:hAnsi="Times New Roman"/>
          <w:sz w:val="24"/>
          <w:szCs w:val="24"/>
        </w:rPr>
        <w:t>Цели программы: Знакомство детей с игрой в шахматы и формирование первичных умений игры в шахматы</w:t>
      </w:r>
      <w:r>
        <w:rPr>
          <w:rFonts w:ascii="Times New Roman" w:hAnsi="Times New Roman"/>
          <w:sz w:val="24"/>
          <w:szCs w:val="24"/>
        </w:rPr>
        <w:t>.</w:t>
      </w:r>
    </w:p>
    <w:p w14:paraId="217DBBBE" w14:textId="77777777" w:rsidR="00462E83" w:rsidRPr="00462E83" w:rsidRDefault="00462E83" w:rsidP="00462E83">
      <w:pPr>
        <w:tabs>
          <w:tab w:val="left" w:pos="630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2E83">
        <w:rPr>
          <w:rFonts w:ascii="Times New Roman" w:hAnsi="Times New Roman"/>
          <w:sz w:val="24"/>
          <w:szCs w:val="24"/>
        </w:rPr>
        <w:t xml:space="preserve"> Задачи программы: </w:t>
      </w:r>
    </w:p>
    <w:p w14:paraId="6F983605" w14:textId="77777777" w:rsidR="00462E83" w:rsidRPr="00462E83" w:rsidRDefault="00462E83" w:rsidP="00462E83">
      <w:pPr>
        <w:pStyle w:val="aa"/>
        <w:numPr>
          <w:ilvl w:val="0"/>
          <w:numId w:val="16"/>
        </w:numPr>
        <w:tabs>
          <w:tab w:val="left" w:pos="63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E83">
        <w:rPr>
          <w:rFonts w:ascii="Times New Roman" w:hAnsi="Times New Roman"/>
          <w:sz w:val="24"/>
          <w:szCs w:val="24"/>
        </w:rPr>
        <w:t>Вызвать интерес воспитанников к игре в шахматы</w:t>
      </w:r>
    </w:p>
    <w:p w14:paraId="3D5D6164" w14:textId="77777777" w:rsidR="00462E83" w:rsidRPr="00462E83" w:rsidRDefault="00462E83" w:rsidP="00462E83">
      <w:pPr>
        <w:pStyle w:val="aa"/>
        <w:numPr>
          <w:ilvl w:val="0"/>
          <w:numId w:val="16"/>
        </w:numPr>
        <w:tabs>
          <w:tab w:val="left" w:pos="63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E83">
        <w:rPr>
          <w:rFonts w:ascii="Times New Roman" w:hAnsi="Times New Roman"/>
          <w:sz w:val="24"/>
          <w:szCs w:val="24"/>
        </w:rPr>
        <w:t xml:space="preserve">Познакомить с шахматными фигурами, их названиями и игровыми возможностями </w:t>
      </w:r>
    </w:p>
    <w:p w14:paraId="426E11AB" w14:textId="77777777" w:rsidR="00462E83" w:rsidRPr="00462E83" w:rsidRDefault="00462E83" w:rsidP="00462E83">
      <w:pPr>
        <w:pStyle w:val="aa"/>
        <w:numPr>
          <w:ilvl w:val="0"/>
          <w:numId w:val="16"/>
        </w:numPr>
        <w:tabs>
          <w:tab w:val="left" w:pos="63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E83">
        <w:rPr>
          <w:rFonts w:ascii="Times New Roman" w:hAnsi="Times New Roman"/>
          <w:sz w:val="24"/>
          <w:szCs w:val="24"/>
        </w:rPr>
        <w:t>Познакомить с шахматным полем, основными понятиями (белые, черные поля, горизонталь, вертикаль, диагональ, центр)</w:t>
      </w:r>
    </w:p>
    <w:p w14:paraId="13A8ACE2" w14:textId="77777777" w:rsidR="00462E83" w:rsidRPr="00462E83" w:rsidRDefault="00462E83" w:rsidP="00462E83">
      <w:pPr>
        <w:pStyle w:val="aa"/>
        <w:numPr>
          <w:ilvl w:val="0"/>
          <w:numId w:val="16"/>
        </w:numPr>
        <w:tabs>
          <w:tab w:val="left" w:pos="63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E83">
        <w:rPr>
          <w:rFonts w:ascii="Times New Roman" w:hAnsi="Times New Roman"/>
          <w:sz w:val="24"/>
          <w:szCs w:val="24"/>
        </w:rPr>
        <w:t>Познакомить с начальной расстановкой фигур на шахматном поле</w:t>
      </w:r>
    </w:p>
    <w:p w14:paraId="48FD12D2" w14:textId="77777777" w:rsidR="00462E83" w:rsidRPr="00462E83" w:rsidRDefault="00462E83" w:rsidP="00462E83">
      <w:pPr>
        <w:pStyle w:val="aa"/>
        <w:numPr>
          <w:ilvl w:val="0"/>
          <w:numId w:val="16"/>
        </w:numPr>
        <w:tabs>
          <w:tab w:val="left" w:pos="63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E83">
        <w:rPr>
          <w:rFonts w:ascii="Times New Roman" w:hAnsi="Times New Roman"/>
          <w:sz w:val="24"/>
          <w:szCs w:val="24"/>
        </w:rPr>
        <w:t xml:space="preserve">Дать представления и формировать игровые умения приемов игры в шахматы (правила ходов и взятие фигур) </w:t>
      </w:r>
    </w:p>
    <w:p w14:paraId="2FC7EF63" w14:textId="77777777" w:rsidR="00462E83" w:rsidRPr="00462E83" w:rsidRDefault="00462E83" w:rsidP="00462E83">
      <w:pPr>
        <w:pStyle w:val="aa"/>
        <w:numPr>
          <w:ilvl w:val="0"/>
          <w:numId w:val="16"/>
        </w:numPr>
        <w:tabs>
          <w:tab w:val="left" w:pos="63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E83">
        <w:rPr>
          <w:rFonts w:ascii="Times New Roman" w:hAnsi="Times New Roman"/>
          <w:sz w:val="24"/>
          <w:szCs w:val="24"/>
        </w:rPr>
        <w:t>Учить детей играть шахматными фигурами не нарушая правил</w:t>
      </w:r>
    </w:p>
    <w:p w14:paraId="24376E6D" w14:textId="77777777" w:rsidR="00462E83" w:rsidRPr="00462E83" w:rsidRDefault="00462E83" w:rsidP="00462E83">
      <w:pPr>
        <w:pStyle w:val="aa"/>
        <w:numPr>
          <w:ilvl w:val="0"/>
          <w:numId w:val="16"/>
        </w:numPr>
        <w:tabs>
          <w:tab w:val="left" w:pos="63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E83">
        <w:rPr>
          <w:rFonts w:ascii="Times New Roman" w:hAnsi="Times New Roman"/>
          <w:sz w:val="24"/>
          <w:szCs w:val="24"/>
        </w:rPr>
        <w:t xml:space="preserve">Формировать умения строить внутренний план действий для достижения цели шахматной партии (шах, мат, ничья) </w:t>
      </w:r>
    </w:p>
    <w:p w14:paraId="7D940DAE" w14:textId="6B5D20FF" w:rsidR="00462E83" w:rsidRPr="00462E83" w:rsidRDefault="00462E83" w:rsidP="00462E83">
      <w:pPr>
        <w:pStyle w:val="aa"/>
        <w:numPr>
          <w:ilvl w:val="0"/>
          <w:numId w:val="16"/>
        </w:numPr>
        <w:tabs>
          <w:tab w:val="left" w:pos="63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E83">
        <w:rPr>
          <w:rFonts w:ascii="Times New Roman" w:hAnsi="Times New Roman"/>
          <w:sz w:val="24"/>
          <w:szCs w:val="24"/>
        </w:rPr>
        <w:t>Обучить старших дошкольников элементарной шахматной игре с использованием шахматных часов</w:t>
      </w:r>
      <w:r>
        <w:rPr>
          <w:rFonts w:ascii="Times New Roman" w:hAnsi="Times New Roman"/>
          <w:sz w:val="24"/>
          <w:szCs w:val="24"/>
        </w:rPr>
        <w:t>.</w:t>
      </w:r>
    </w:p>
    <w:p w14:paraId="4BC1CC9A" w14:textId="4E43E33F" w:rsidR="00C85FA6" w:rsidRPr="00DD1B5B" w:rsidRDefault="00DA4D7B" w:rsidP="00DD1B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22">
        <w:rPr>
          <w:rFonts w:ascii="Times New Roman" w:eastAsia="Calibri" w:hAnsi="Times New Roman"/>
          <w:sz w:val="24"/>
          <w:szCs w:val="24"/>
        </w:rPr>
        <w:t>Разработана ДО</w:t>
      </w:r>
      <w:r w:rsidR="00464ED5">
        <w:rPr>
          <w:rFonts w:ascii="Times New Roman" w:eastAsia="Calibri" w:hAnsi="Times New Roman"/>
          <w:sz w:val="24"/>
          <w:szCs w:val="24"/>
        </w:rPr>
        <w:t>О</w:t>
      </w:r>
      <w:r w:rsidRPr="00B97D22">
        <w:rPr>
          <w:rFonts w:ascii="Times New Roman" w:eastAsia="Calibri" w:hAnsi="Times New Roman"/>
          <w:sz w:val="24"/>
          <w:szCs w:val="24"/>
        </w:rPr>
        <w:t xml:space="preserve">П для детей </w:t>
      </w:r>
      <w:r w:rsidR="002B114E">
        <w:rPr>
          <w:rFonts w:ascii="Times New Roman" w:eastAsia="Calibri" w:hAnsi="Times New Roman"/>
          <w:sz w:val="24"/>
          <w:szCs w:val="24"/>
        </w:rPr>
        <w:t>5</w:t>
      </w:r>
      <w:r w:rsidRPr="00B97D22">
        <w:rPr>
          <w:rFonts w:ascii="Times New Roman" w:eastAsia="Calibri" w:hAnsi="Times New Roman"/>
          <w:sz w:val="24"/>
          <w:szCs w:val="24"/>
        </w:rPr>
        <w:t>-</w:t>
      </w:r>
      <w:r w:rsidR="002B114E">
        <w:rPr>
          <w:rFonts w:ascii="Times New Roman" w:eastAsia="Calibri" w:hAnsi="Times New Roman"/>
          <w:sz w:val="24"/>
          <w:szCs w:val="24"/>
        </w:rPr>
        <w:t>6</w:t>
      </w:r>
      <w:r w:rsidRPr="00B97D22">
        <w:rPr>
          <w:rFonts w:ascii="Times New Roman" w:eastAsia="Calibri" w:hAnsi="Times New Roman"/>
          <w:sz w:val="24"/>
          <w:szCs w:val="24"/>
        </w:rPr>
        <w:t xml:space="preserve"> лет, </w:t>
      </w:r>
      <w:r w:rsidRPr="00B97D22">
        <w:rPr>
          <w:rFonts w:ascii="Times New Roman" w:hAnsi="Times New Roman"/>
          <w:sz w:val="24"/>
          <w:szCs w:val="24"/>
        </w:rPr>
        <w:t>образовательная деятельность проходит в виде подгрупповых занятий (</w:t>
      </w:r>
      <w:r w:rsidR="002B114E">
        <w:rPr>
          <w:rFonts w:ascii="Times New Roman" w:hAnsi="Times New Roman"/>
          <w:sz w:val="24"/>
          <w:szCs w:val="24"/>
        </w:rPr>
        <w:t>25</w:t>
      </w:r>
      <w:r w:rsidRPr="00B97D22">
        <w:rPr>
          <w:rFonts w:ascii="Times New Roman" w:hAnsi="Times New Roman"/>
          <w:sz w:val="24"/>
          <w:szCs w:val="24"/>
        </w:rPr>
        <w:t xml:space="preserve"> минут), которые проводятся в форме совместной образовательной деятельности </w:t>
      </w:r>
      <w:r w:rsidR="00A44CA9" w:rsidRPr="00B97D22">
        <w:rPr>
          <w:rFonts w:ascii="Times New Roman" w:hAnsi="Times New Roman"/>
          <w:sz w:val="24"/>
          <w:szCs w:val="24"/>
        </w:rPr>
        <w:t>педагога</w:t>
      </w:r>
      <w:r w:rsidRPr="00B97D22">
        <w:rPr>
          <w:rFonts w:ascii="Times New Roman" w:hAnsi="Times New Roman"/>
          <w:sz w:val="24"/>
          <w:szCs w:val="24"/>
        </w:rPr>
        <w:t xml:space="preserve"> с детьми.</w:t>
      </w:r>
    </w:p>
    <w:p w14:paraId="717754C7" w14:textId="264C43E4" w:rsidR="000472FB" w:rsidRPr="00464ED5" w:rsidRDefault="000472FB" w:rsidP="00462E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64ED5">
        <w:rPr>
          <w:rFonts w:ascii="Times New Roman" w:hAnsi="Times New Roman"/>
          <w:b/>
          <w:bCs/>
          <w:i/>
          <w:iCs/>
        </w:rPr>
        <w:t>-  Физкультурно-спортивная направленность:</w:t>
      </w:r>
    </w:p>
    <w:p w14:paraId="67B474E8" w14:textId="61E2A2AB" w:rsidR="00DD1B5B" w:rsidRDefault="000472FB" w:rsidP="00464ED5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4ED5">
        <w:rPr>
          <w:rFonts w:ascii="Times New Roman" w:hAnsi="Times New Roman"/>
          <w:sz w:val="24"/>
          <w:szCs w:val="24"/>
        </w:rPr>
        <w:t xml:space="preserve">включает в себя дополнительную общеобразовательную общеразвивающую программу (далее-ДОП) </w:t>
      </w:r>
      <w:r w:rsidRPr="00464ED5">
        <w:rPr>
          <w:rFonts w:ascii="Times New Roman" w:hAnsi="Times New Roman"/>
          <w:iCs/>
          <w:sz w:val="24"/>
          <w:szCs w:val="24"/>
        </w:rPr>
        <w:t>«Волейбол»</w:t>
      </w:r>
      <w:r w:rsidR="00464ED5" w:rsidRPr="00464ED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64ED5">
        <w:rPr>
          <w:rFonts w:ascii="Times New Roman" w:hAnsi="Times New Roman"/>
          <w:sz w:val="24"/>
          <w:szCs w:val="24"/>
          <w:shd w:val="clear" w:color="auto" w:fill="FFFFFF"/>
        </w:rPr>
        <w:t xml:space="preserve"> которая </w:t>
      </w:r>
      <w:r w:rsidR="00464ED5" w:rsidRPr="00A60E5F">
        <w:rPr>
          <w:rFonts w:ascii="Times New Roman" w:hAnsi="Times New Roman"/>
          <w:color w:val="000000"/>
          <w:sz w:val="24"/>
          <w:szCs w:val="24"/>
          <w:lang w:eastAsia="ru-RU"/>
        </w:rPr>
        <w:t>заключается в том, что</w:t>
      </w:r>
      <w:r w:rsidR="00464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 </w:t>
      </w:r>
      <w:r w:rsidR="00464ED5" w:rsidRPr="00A60E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уделить большее внимание </w:t>
      </w:r>
      <w:r w:rsidR="00464ED5" w:rsidRPr="00A60E5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разучиванию и совершенствованию тактических приемов, что позволит воспитанниками идти в ногу со временем и повысить уровень соревновательной деятельности в волейболе. Реализация программы предусматривает также психологическую подготовку, которой в других программах уделено мало внимания.</w:t>
      </w:r>
    </w:p>
    <w:p w14:paraId="2862B704" w14:textId="77777777" w:rsidR="00464ED5" w:rsidRPr="007E2073" w:rsidRDefault="00464ED5" w:rsidP="00464ED5">
      <w:pPr>
        <w:pStyle w:val="af2"/>
        <w:spacing w:line="360" w:lineRule="auto"/>
        <w:ind w:right="14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84123">
        <w:rPr>
          <w:rFonts w:ascii="Times New Roman" w:hAnsi="Times New Roman"/>
          <w:b/>
          <w:color w:val="0D0D0D" w:themeColor="text1" w:themeTint="F2"/>
          <w:sz w:val="24"/>
          <w:szCs w:val="24"/>
        </w:rPr>
        <w:t>Цель: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Изучение спортивной игры </w:t>
      </w:r>
      <w:r w:rsidRPr="00825963">
        <w:rPr>
          <w:rFonts w:ascii="Times New Roman" w:hAnsi="Times New Roman" w:cs="Times New Roman"/>
          <w:sz w:val="24"/>
          <w:szCs w:val="24"/>
        </w:rPr>
        <w:t>волейбол.</w:t>
      </w:r>
    </w:p>
    <w:p w14:paraId="6E13D51D" w14:textId="77777777" w:rsidR="00464ED5" w:rsidRDefault="00464ED5" w:rsidP="00464ED5">
      <w:pPr>
        <w:pStyle w:val="af2"/>
        <w:spacing w:line="360" w:lineRule="auto"/>
        <w:ind w:left="-426" w:right="140" w:firstLine="426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84123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Задачи:  </w:t>
      </w:r>
    </w:p>
    <w:p w14:paraId="09E3B060" w14:textId="77777777" w:rsidR="00464ED5" w:rsidRPr="00C03653" w:rsidRDefault="00464ED5" w:rsidP="00464ED5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 детей играть в волейбол;</w:t>
      </w:r>
    </w:p>
    <w:p w14:paraId="7EF209A5" w14:textId="77777777" w:rsidR="00464ED5" w:rsidRPr="00C03653" w:rsidRDefault="00464ED5" w:rsidP="00464ED5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воспитанию физических качеств: 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ыстроты, ловкости, выносливости;</w:t>
      </w:r>
    </w:p>
    <w:p w14:paraId="2668F6AE" w14:textId="77777777" w:rsidR="00464ED5" w:rsidRPr="00C03653" w:rsidRDefault="00464ED5" w:rsidP="00464ED5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простейшие технико-тактические действия с мячом: перемещение по площадке, передача мяча, бросок через сетку,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дача мяча, блокирование;</w:t>
      </w:r>
    </w:p>
    <w:p w14:paraId="23CC2EE1" w14:textId="77777777" w:rsidR="00464ED5" w:rsidRPr="00C03653" w:rsidRDefault="00464ED5" w:rsidP="00464ED5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Содействовать развитию потребности в сист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ематических занятиях волейболом;</w:t>
      </w:r>
    </w:p>
    <w:p w14:paraId="6B2F3405" w14:textId="77777777" w:rsidR="00464ED5" w:rsidRPr="00C03653" w:rsidRDefault="00464ED5" w:rsidP="00464ED5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Вырабатывать такие морально-волевые качества как выдержка, самостоятельность, уверенность, дисциплина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умение анализировать ситуацию;</w:t>
      </w:r>
    </w:p>
    <w:p w14:paraId="0CEB8C32" w14:textId="77777777" w:rsidR="00464ED5" w:rsidRPr="00C03653" w:rsidRDefault="00464ED5" w:rsidP="00464ED5">
      <w:pPr>
        <w:pStyle w:val="aa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умение играть коллективно, подчинять собственные желания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3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интересам коллектива, оказывать помощь товарищам в сложных ситуациях.</w:t>
      </w:r>
    </w:p>
    <w:p w14:paraId="7789F82B" w14:textId="03027B5E" w:rsidR="000472FB" w:rsidRDefault="000472FB" w:rsidP="000472FB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2F07563" w14:textId="7E0F9DE8" w:rsidR="000472FB" w:rsidRPr="00B97D22" w:rsidRDefault="000472FB" w:rsidP="000472FB">
      <w:pPr>
        <w:pStyle w:val="Default"/>
        <w:spacing w:line="360" w:lineRule="auto"/>
        <w:ind w:firstLine="709"/>
        <w:jc w:val="both"/>
        <w:rPr>
          <w:color w:val="auto"/>
        </w:rPr>
      </w:pPr>
      <w:r w:rsidRPr="00B97D22">
        <w:rPr>
          <w:b/>
          <w:bCs/>
          <w:i/>
          <w:iCs/>
          <w:color w:val="auto"/>
        </w:rPr>
        <w:t xml:space="preserve">-  </w:t>
      </w:r>
      <w:r>
        <w:rPr>
          <w:b/>
          <w:bCs/>
          <w:i/>
          <w:iCs/>
          <w:color w:val="auto"/>
        </w:rPr>
        <w:t>Естественнонаучная</w:t>
      </w:r>
      <w:r w:rsidRPr="00B97D22">
        <w:rPr>
          <w:b/>
          <w:bCs/>
          <w:i/>
          <w:iCs/>
          <w:color w:val="auto"/>
        </w:rPr>
        <w:t xml:space="preserve"> направленность:</w:t>
      </w:r>
    </w:p>
    <w:p w14:paraId="55E2A6ED" w14:textId="5DCF016B" w:rsidR="00F83916" w:rsidRPr="0024200A" w:rsidRDefault="000472FB" w:rsidP="00F839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B5B">
        <w:rPr>
          <w:rFonts w:ascii="Times New Roman" w:hAnsi="Times New Roman"/>
          <w:sz w:val="24"/>
          <w:szCs w:val="24"/>
        </w:rPr>
        <w:t xml:space="preserve">включает в себя дополнительную общеобразовательную общеразвивающую программу (далее-ДОП) </w:t>
      </w:r>
      <w:r w:rsidRPr="00DD1B5B">
        <w:rPr>
          <w:rFonts w:ascii="Times New Roman" w:hAnsi="Times New Roman"/>
          <w:iCs/>
          <w:sz w:val="24"/>
          <w:szCs w:val="24"/>
        </w:rPr>
        <w:t>«</w:t>
      </w:r>
      <w:r>
        <w:rPr>
          <w:rFonts w:ascii="Times New Roman" w:hAnsi="Times New Roman"/>
          <w:iCs/>
          <w:sz w:val="24"/>
          <w:szCs w:val="24"/>
        </w:rPr>
        <w:t>Ментальная арифметика</w:t>
      </w:r>
      <w:r w:rsidRPr="00DD1B5B">
        <w:rPr>
          <w:rFonts w:ascii="Times New Roman" w:hAnsi="Times New Roman"/>
          <w:iCs/>
          <w:sz w:val="24"/>
          <w:szCs w:val="24"/>
        </w:rPr>
        <w:t>»</w:t>
      </w:r>
      <w:r w:rsidRPr="00DD1B5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83916">
        <w:rPr>
          <w:rFonts w:ascii="Times New Roman" w:hAnsi="Times New Roman"/>
          <w:sz w:val="24"/>
          <w:szCs w:val="24"/>
          <w:shd w:val="clear" w:color="auto" w:fill="FFFFFF"/>
        </w:rPr>
        <w:t xml:space="preserve"> которая заключается в том, что </w:t>
      </w:r>
      <w:r w:rsidR="00F83916" w:rsidRPr="0024200A">
        <w:rPr>
          <w:rFonts w:ascii="Times New Roman" w:hAnsi="Times New Roman"/>
          <w:sz w:val="24"/>
          <w:szCs w:val="24"/>
        </w:rPr>
        <w:t xml:space="preserve">что дети не просто заучивают определённые числа и примеры, а запоминают цифры в виде картинок. Это не только помогает ребёнку считать как гениальный математик, но и развивает его память и образное мышление, с другой стороны, изучение основных принципов быстрого счёта, послужит хорошей почвой для последующего освоения более сложного материала на занятиях. Обучение по данной программе позволяет ребёнку добиться небывалых успехов в области математики. </w:t>
      </w:r>
      <w:proofErr w:type="gramStart"/>
      <w:r w:rsidR="00F83916" w:rsidRPr="0024200A">
        <w:rPr>
          <w:rFonts w:ascii="Times New Roman" w:hAnsi="Times New Roman"/>
          <w:sz w:val="24"/>
          <w:szCs w:val="24"/>
        </w:rPr>
        <w:t>Дети</w:t>
      </w:r>
      <w:proofErr w:type="gramEnd"/>
      <w:r w:rsidR="00F83916" w:rsidRPr="0024200A">
        <w:rPr>
          <w:rFonts w:ascii="Times New Roman" w:hAnsi="Times New Roman"/>
          <w:sz w:val="24"/>
          <w:szCs w:val="24"/>
        </w:rPr>
        <w:t xml:space="preserve"> прошедшие курс, с лёгкостью смогут складывать и вычитать как однозначные, двузначные, так и трёхзначные числа. Но стоит сказать, что и это не является главной целью подобного обучения. Счёт представляет собой способ лишь способ, с помощью которого развиваются умственные способности человека.</w:t>
      </w:r>
    </w:p>
    <w:p w14:paraId="3CC3C530" w14:textId="77777777" w:rsidR="00F83916" w:rsidRPr="0024200A" w:rsidRDefault="00F83916" w:rsidP="00F839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00A">
        <w:rPr>
          <w:rFonts w:ascii="Times New Roman" w:hAnsi="Times New Roman"/>
          <w:b/>
          <w:bCs/>
          <w:sz w:val="24"/>
          <w:szCs w:val="24"/>
        </w:rPr>
        <w:t xml:space="preserve">Цель программы </w:t>
      </w:r>
      <w:r w:rsidRPr="0024200A">
        <w:rPr>
          <w:rFonts w:ascii="Times New Roman" w:hAnsi="Times New Roman"/>
          <w:sz w:val="24"/>
          <w:szCs w:val="24"/>
        </w:rPr>
        <w:t xml:space="preserve">– развитие интеллектуальных и познавательных способностей, вычислительных навыков детей, возможностей восприятия и обработки информации посредством обучения счёту на </w:t>
      </w:r>
      <w:proofErr w:type="spellStart"/>
      <w:r w:rsidRPr="0024200A">
        <w:rPr>
          <w:rFonts w:ascii="Times New Roman" w:hAnsi="Times New Roman"/>
          <w:sz w:val="24"/>
          <w:szCs w:val="24"/>
        </w:rPr>
        <w:t>абакусе</w:t>
      </w:r>
      <w:proofErr w:type="spellEnd"/>
      <w:r w:rsidRPr="0024200A">
        <w:rPr>
          <w:rFonts w:ascii="Times New Roman" w:hAnsi="Times New Roman"/>
          <w:sz w:val="24"/>
          <w:szCs w:val="24"/>
        </w:rPr>
        <w:t>.</w:t>
      </w:r>
    </w:p>
    <w:p w14:paraId="3D70A8CA" w14:textId="77777777" w:rsidR="00F83916" w:rsidRPr="0024200A" w:rsidRDefault="00F83916" w:rsidP="00F8391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200A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26082BDF" w14:textId="77777777" w:rsidR="00F83916" w:rsidRPr="0024200A" w:rsidRDefault="00F83916" w:rsidP="00F83916">
      <w:pPr>
        <w:pStyle w:val="aa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00A">
        <w:rPr>
          <w:rFonts w:ascii="Times New Roman" w:hAnsi="Times New Roman"/>
          <w:sz w:val="24"/>
          <w:szCs w:val="24"/>
        </w:rPr>
        <w:t xml:space="preserve">Дать представление о ментальной арифметике и основах системы счёта на </w:t>
      </w:r>
      <w:proofErr w:type="spellStart"/>
      <w:r w:rsidRPr="0024200A">
        <w:rPr>
          <w:rFonts w:ascii="Times New Roman" w:hAnsi="Times New Roman"/>
          <w:sz w:val="24"/>
          <w:szCs w:val="24"/>
        </w:rPr>
        <w:t>абакусе</w:t>
      </w:r>
      <w:proofErr w:type="spellEnd"/>
      <w:r w:rsidRPr="0024200A">
        <w:rPr>
          <w:rFonts w:ascii="Times New Roman" w:hAnsi="Times New Roman"/>
          <w:sz w:val="24"/>
          <w:szCs w:val="24"/>
        </w:rPr>
        <w:t>;</w:t>
      </w:r>
    </w:p>
    <w:p w14:paraId="2287BF5D" w14:textId="77777777" w:rsidR="00F83916" w:rsidRPr="0024200A" w:rsidRDefault="00F83916" w:rsidP="00F83916">
      <w:pPr>
        <w:pStyle w:val="aa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00A">
        <w:rPr>
          <w:rFonts w:ascii="Times New Roman" w:hAnsi="Times New Roman"/>
          <w:sz w:val="24"/>
          <w:szCs w:val="24"/>
        </w:rPr>
        <w:lastRenderedPageBreak/>
        <w:t>Развивать пространственное воображение обучающихся и логическое мышление;</w:t>
      </w:r>
    </w:p>
    <w:p w14:paraId="4CC512D9" w14:textId="77777777" w:rsidR="00F83916" w:rsidRPr="0024200A" w:rsidRDefault="00F83916" w:rsidP="00F83916">
      <w:pPr>
        <w:pStyle w:val="aa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00A">
        <w:rPr>
          <w:rFonts w:ascii="Times New Roman" w:hAnsi="Times New Roman"/>
          <w:sz w:val="24"/>
          <w:szCs w:val="24"/>
        </w:rPr>
        <w:t>Развивать умение применять навыки арифметического счёта при решении практических задач;</w:t>
      </w:r>
    </w:p>
    <w:p w14:paraId="3F70F449" w14:textId="77777777" w:rsidR="00F83916" w:rsidRPr="0024200A" w:rsidRDefault="00F83916" w:rsidP="00F83916">
      <w:pPr>
        <w:pStyle w:val="aa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00A">
        <w:rPr>
          <w:rFonts w:ascii="Times New Roman" w:hAnsi="Times New Roman"/>
          <w:sz w:val="24"/>
          <w:szCs w:val="24"/>
        </w:rPr>
        <w:t>Развивать навыки воображения, восприятия, умения работать и отдыхать, переключаясь на другие задания;</w:t>
      </w:r>
    </w:p>
    <w:p w14:paraId="6B586C1C" w14:textId="77777777" w:rsidR="00F83916" w:rsidRPr="0024200A" w:rsidRDefault="00F83916" w:rsidP="00F83916">
      <w:pPr>
        <w:pStyle w:val="aa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00A">
        <w:rPr>
          <w:rFonts w:ascii="Times New Roman" w:hAnsi="Times New Roman"/>
          <w:sz w:val="24"/>
          <w:szCs w:val="24"/>
        </w:rPr>
        <w:t>Развивать концентрацию зрительного и слухового внимания;</w:t>
      </w:r>
    </w:p>
    <w:p w14:paraId="27D56957" w14:textId="779562CF" w:rsidR="000472FB" w:rsidRPr="00F83916" w:rsidRDefault="00F83916" w:rsidP="000472FB">
      <w:pPr>
        <w:pStyle w:val="aa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00A">
        <w:rPr>
          <w:rFonts w:ascii="Times New Roman" w:hAnsi="Times New Roman"/>
          <w:sz w:val="24"/>
          <w:szCs w:val="24"/>
        </w:rPr>
        <w:t>Обогащать словарный запас.</w:t>
      </w:r>
    </w:p>
    <w:p w14:paraId="64D2FA6C" w14:textId="77777777" w:rsidR="00C85FA6" w:rsidRPr="00BB3B86" w:rsidRDefault="00C85FA6" w:rsidP="00DD1B5B">
      <w:pPr>
        <w:pStyle w:val="Default"/>
        <w:numPr>
          <w:ilvl w:val="0"/>
          <w:numId w:val="20"/>
        </w:numPr>
        <w:rPr>
          <w:b/>
          <w:bCs/>
          <w:color w:val="auto"/>
          <w:sz w:val="28"/>
          <w:szCs w:val="28"/>
        </w:rPr>
        <w:sectPr w:rsidR="00C85FA6" w:rsidRPr="00BB3B86" w:rsidSect="00C85FA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829215F" w14:textId="4B48FFD7" w:rsidR="00C85FA6" w:rsidRPr="00BB3B86" w:rsidRDefault="000F71C0" w:rsidP="000F71C0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FE0F8A">
        <w:rPr>
          <w:noProof/>
        </w:rPr>
        <w:lastRenderedPageBreak/>
        <w:drawing>
          <wp:inline distT="0" distB="0" distL="0" distR="0" wp14:anchorId="4A8BB22C" wp14:editId="76AA4F84">
            <wp:extent cx="2105025" cy="11210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01" cy="112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6F79A" w14:textId="77777777" w:rsidR="00C85FA6" w:rsidRPr="00BB3B86" w:rsidRDefault="00C85FA6" w:rsidP="00C85FA6">
      <w:pPr>
        <w:pStyle w:val="Default"/>
        <w:rPr>
          <w:b/>
          <w:bCs/>
          <w:color w:val="auto"/>
          <w:sz w:val="28"/>
          <w:szCs w:val="28"/>
        </w:rPr>
      </w:pPr>
    </w:p>
    <w:p w14:paraId="5325B79F" w14:textId="77777777" w:rsidR="00C85FA6" w:rsidRPr="00BB3B86" w:rsidRDefault="00C85FA6" w:rsidP="00C85FA6">
      <w:pPr>
        <w:pStyle w:val="Default"/>
        <w:rPr>
          <w:b/>
          <w:bCs/>
          <w:color w:val="auto"/>
          <w:sz w:val="28"/>
          <w:szCs w:val="28"/>
        </w:rPr>
      </w:pPr>
    </w:p>
    <w:p w14:paraId="69021F28" w14:textId="5171B27C" w:rsidR="00C85FA6" w:rsidRPr="00BB3B86" w:rsidRDefault="00C85FA6" w:rsidP="00C85FA6">
      <w:pPr>
        <w:pStyle w:val="Default"/>
        <w:rPr>
          <w:b/>
          <w:bCs/>
          <w:color w:val="auto"/>
          <w:sz w:val="28"/>
          <w:szCs w:val="28"/>
        </w:rPr>
      </w:pPr>
      <w:r w:rsidRPr="00BB3B86">
        <w:rPr>
          <w:b/>
          <w:bCs/>
          <w:color w:val="auto"/>
          <w:sz w:val="28"/>
          <w:szCs w:val="28"/>
        </w:rPr>
        <w:t>Учебный план по дополнительному образованию МБДОУ «Д/с №22 п. Нефтяников» на 20</w:t>
      </w:r>
      <w:r w:rsidR="00F63DE5">
        <w:rPr>
          <w:b/>
          <w:bCs/>
          <w:color w:val="auto"/>
          <w:sz w:val="28"/>
          <w:szCs w:val="28"/>
        </w:rPr>
        <w:t>2</w:t>
      </w:r>
      <w:r w:rsidR="002B114E">
        <w:rPr>
          <w:b/>
          <w:bCs/>
          <w:color w:val="auto"/>
          <w:sz w:val="28"/>
          <w:szCs w:val="28"/>
        </w:rPr>
        <w:t>3</w:t>
      </w:r>
      <w:r w:rsidRPr="00BB3B86">
        <w:rPr>
          <w:b/>
          <w:bCs/>
          <w:color w:val="auto"/>
          <w:sz w:val="28"/>
          <w:szCs w:val="28"/>
        </w:rPr>
        <w:t>- 20</w:t>
      </w:r>
      <w:r w:rsidR="00ED0E0D">
        <w:rPr>
          <w:b/>
          <w:bCs/>
          <w:color w:val="auto"/>
          <w:sz w:val="28"/>
          <w:szCs w:val="28"/>
        </w:rPr>
        <w:t>2</w:t>
      </w:r>
      <w:r w:rsidR="002B114E">
        <w:rPr>
          <w:b/>
          <w:bCs/>
          <w:color w:val="auto"/>
          <w:sz w:val="28"/>
          <w:szCs w:val="28"/>
        </w:rPr>
        <w:t>4</w:t>
      </w:r>
      <w:r w:rsidRPr="00BB3B86">
        <w:rPr>
          <w:b/>
          <w:bCs/>
          <w:color w:val="auto"/>
          <w:sz w:val="28"/>
          <w:szCs w:val="28"/>
        </w:rPr>
        <w:t xml:space="preserve"> учебный год </w:t>
      </w:r>
    </w:p>
    <w:tbl>
      <w:tblPr>
        <w:tblStyle w:val="ab"/>
        <w:tblW w:w="1518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134"/>
        <w:gridCol w:w="1134"/>
        <w:gridCol w:w="850"/>
        <w:gridCol w:w="1560"/>
        <w:gridCol w:w="992"/>
        <w:gridCol w:w="1134"/>
        <w:gridCol w:w="1559"/>
        <w:gridCol w:w="1276"/>
        <w:gridCol w:w="2314"/>
      </w:tblGrid>
      <w:tr w:rsidR="00BB3B86" w:rsidRPr="00BB3B86" w14:paraId="613A513A" w14:textId="77777777" w:rsidTr="00DD1B5B">
        <w:trPr>
          <w:trHeight w:val="536"/>
        </w:trPr>
        <w:tc>
          <w:tcPr>
            <w:tcW w:w="1809" w:type="dxa"/>
            <w:vMerge w:val="restart"/>
          </w:tcPr>
          <w:p w14:paraId="11723DEA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Направленность дополнительного образования</w:t>
            </w:r>
          </w:p>
        </w:tc>
        <w:tc>
          <w:tcPr>
            <w:tcW w:w="1418" w:type="dxa"/>
            <w:vMerge w:val="restart"/>
          </w:tcPr>
          <w:p w14:paraId="66BE0190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Название программы</w:t>
            </w:r>
          </w:p>
        </w:tc>
        <w:tc>
          <w:tcPr>
            <w:tcW w:w="1134" w:type="dxa"/>
            <w:vMerge w:val="restart"/>
          </w:tcPr>
          <w:p w14:paraId="224EDD10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Форма занятий</w:t>
            </w:r>
          </w:p>
        </w:tc>
        <w:tc>
          <w:tcPr>
            <w:tcW w:w="3544" w:type="dxa"/>
            <w:gridSpan w:val="3"/>
          </w:tcPr>
          <w:p w14:paraId="468369EE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Учебная группа</w:t>
            </w:r>
          </w:p>
        </w:tc>
        <w:tc>
          <w:tcPr>
            <w:tcW w:w="992" w:type="dxa"/>
            <w:vMerge w:val="restart"/>
          </w:tcPr>
          <w:p w14:paraId="3A83B55D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Возраст детей</w:t>
            </w:r>
          </w:p>
        </w:tc>
        <w:tc>
          <w:tcPr>
            <w:tcW w:w="1134" w:type="dxa"/>
            <w:vMerge w:val="restart"/>
          </w:tcPr>
          <w:p w14:paraId="69D18BD2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Кол-во занятий  в неделю</w:t>
            </w:r>
          </w:p>
        </w:tc>
        <w:tc>
          <w:tcPr>
            <w:tcW w:w="1559" w:type="dxa"/>
            <w:vMerge w:val="restart"/>
          </w:tcPr>
          <w:p w14:paraId="26EDEBBB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Количество занятий в год</w:t>
            </w:r>
          </w:p>
        </w:tc>
        <w:tc>
          <w:tcPr>
            <w:tcW w:w="1276" w:type="dxa"/>
            <w:vMerge w:val="restart"/>
          </w:tcPr>
          <w:p w14:paraId="107922C1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Время проведения 1 занятия</w:t>
            </w:r>
          </w:p>
        </w:tc>
        <w:tc>
          <w:tcPr>
            <w:tcW w:w="2314" w:type="dxa"/>
            <w:vMerge w:val="restart"/>
          </w:tcPr>
          <w:p w14:paraId="1236F3F9" w14:textId="77777777" w:rsidR="008017B3" w:rsidRPr="00BB3B86" w:rsidRDefault="00BB3B86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Общее время проведения занятий в год</w:t>
            </w:r>
          </w:p>
        </w:tc>
      </w:tr>
      <w:tr w:rsidR="00BB3B86" w:rsidRPr="00BB3B86" w14:paraId="02227154" w14:textId="77777777" w:rsidTr="00DD1B5B">
        <w:trPr>
          <w:trHeight w:val="773"/>
        </w:trPr>
        <w:tc>
          <w:tcPr>
            <w:tcW w:w="1809" w:type="dxa"/>
            <w:vMerge/>
          </w:tcPr>
          <w:p w14:paraId="154AF9A3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579457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E2BB4D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384FD0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Год обучения</w:t>
            </w:r>
          </w:p>
        </w:tc>
        <w:tc>
          <w:tcPr>
            <w:tcW w:w="850" w:type="dxa"/>
          </w:tcPr>
          <w:p w14:paraId="0E5ACC69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Кол-во групп</w:t>
            </w:r>
          </w:p>
        </w:tc>
        <w:tc>
          <w:tcPr>
            <w:tcW w:w="1560" w:type="dxa"/>
          </w:tcPr>
          <w:p w14:paraId="4C60968F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Наполняемость</w:t>
            </w:r>
          </w:p>
        </w:tc>
        <w:tc>
          <w:tcPr>
            <w:tcW w:w="992" w:type="dxa"/>
            <w:vMerge/>
          </w:tcPr>
          <w:p w14:paraId="307CD18E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7FF3C0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B6EB50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6E1861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14:paraId="08AA238C" w14:textId="77777777" w:rsidR="008017B3" w:rsidRPr="00BB3B86" w:rsidRDefault="008017B3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114E" w:rsidRPr="00BB3B86" w14:paraId="2222EAE2" w14:textId="77777777" w:rsidTr="00932AD3">
        <w:trPr>
          <w:trHeight w:val="470"/>
        </w:trPr>
        <w:tc>
          <w:tcPr>
            <w:tcW w:w="1809" w:type="dxa"/>
            <w:vMerge w:val="restart"/>
            <w:tcBorders>
              <w:bottom w:val="single" w:sz="4" w:space="0" w:color="000000" w:themeColor="text1"/>
            </w:tcBorders>
          </w:tcPr>
          <w:p w14:paraId="7E625138" w14:textId="244333C1" w:rsidR="002B114E" w:rsidRPr="00BB3B86" w:rsidRDefault="002B114E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418" w:type="dxa"/>
          </w:tcPr>
          <w:p w14:paraId="1CD2C9E8" w14:textId="7EE820CC" w:rsidR="002B114E" w:rsidRPr="00BB3B86" w:rsidRDefault="002B114E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«</w:t>
            </w:r>
            <w:r>
              <w:rPr>
                <w:color w:val="auto"/>
                <w:sz w:val="20"/>
                <w:szCs w:val="20"/>
              </w:rPr>
              <w:t>Шахматы</w:t>
            </w:r>
            <w:r w:rsidRPr="00BB3B86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5D989DB9" w14:textId="77777777" w:rsidR="002B114E" w:rsidRPr="00BB3B86" w:rsidRDefault="002B114E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</w:tcPr>
          <w:p w14:paraId="42E7B73F" w14:textId="097E8F0C" w:rsidR="002B114E" w:rsidRPr="00BB3B86" w:rsidRDefault="002B114E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Pr="00BB3B86">
              <w:rPr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14:paraId="4E6DBB16" w14:textId="77777777" w:rsidR="002B114E" w:rsidRPr="00BB3B86" w:rsidRDefault="002B114E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62AF149B" w14:textId="28D4395A" w:rsidR="002B114E" w:rsidRPr="00BB3B86" w:rsidRDefault="002B114E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  <w:r w:rsidRPr="00BB3B86">
              <w:rPr>
                <w:color w:val="auto"/>
                <w:sz w:val="20"/>
                <w:szCs w:val="20"/>
              </w:rPr>
              <w:t xml:space="preserve"> детей</w:t>
            </w:r>
          </w:p>
        </w:tc>
        <w:tc>
          <w:tcPr>
            <w:tcW w:w="992" w:type="dxa"/>
          </w:tcPr>
          <w:p w14:paraId="71B66170" w14:textId="59E55DA8" w:rsidR="002B114E" w:rsidRPr="00BB3B86" w:rsidRDefault="002B114E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5-6</w:t>
            </w:r>
            <w:r w:rsidRPr="00BB3B86">
              <w:rPr>
                <w:color w:val="auto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14:paraId="7CC4EB70" w14:textId="4C3E270B" w:rsidR="002B114E" w:rsidRPr="00BB3B86" w:rsidRDefault="002B114E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9891B4E" w14:textId="5DE05509" w:rsidR="002B114E" w:rsidRPr="00295052" w:rsidRDefault="002B114E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14:paraId="0BE93D4E" w14:textId="5B5BB886" w:rsidR="002B114E" w:rsidRPr="00295052" w:rsidRDefault="002B114E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  <w:r w:rsidRPr="00295052">
              <w:rPr>
                <w:color w:val="auto"/>
                <w:sz w:val="20"/>
                <w:szCs w:val="20"/>
              </w:rPr>
              <w:t xml:space="preserve"> мин.</w:t>
            </w:r>
          </w:p>
        </w:tc>
        <w:tc>
          <w:tcPr>
            <w:tcW w:w="2314" w:type="dxa"/>
          </w:tcPr>
          <w:p w14:paraId="0DE19522" w14:textId="7A8AA573" w:rsidR="002B114E" w:rsidRPr="002B114E" w:rsidRDefault="002B114E" w:rsidP="00BB3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B114E">
              <w:rPr>
                <w:color w:val="auto"/>
                <w:sz w:val="20"/>
                <w:szCs w:val="20"/>
              </w:rPr>
              <w:t>14 часов 35 минут</w:t>
            </w:r>
          </w:p>
        </w:tc>
      </w:tr>
      <w:tr w:rsidR="002B114E" w:rsidRPr="00BB3B86" w14:paraId="25AF0167" w14:textId="77777777" w:rsidTr="00DD1B5B">
        <w:tc>
          <w:tcPr>
            <w:tcW w:w="1809" w:type="dxa"/>
            <w:vMerge/>
          </w:tcPr>
          <w:p w14:paraId="324D9933" w14:textId="77777777" w:rsidR="002B114E" w:rsidRPr="00BB3B86" w:rsidRDefault="002B114E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FB146A" w14:textId="57418520" w:rsidR="002B114E" w:rsidRDefault="002B114E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«Волейбол»</w:t>
            </w:r>
          </w:p>
        </w:tc>
        <w:tc>
          <w:tcPr>
            <w:tcW w:w="1134" w:type="dxa"/>
          </w:tcPr>
          <w:p w14:paraId="6C4B0D02" w14:textId="669CD7F4" w:rsidR="002B114E" w:rsidRPr="00BB3B86" w:rsidRDefault="002B114E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</w:tcPr>
          <w:p w14:paraId="163EF227" w14:textId="2E10ACD3" w:rsidR="002B114E" w:rsidRPr="00BB3B86" w:rsidRDefault="002B114E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BB3B86">
              <w:rPr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14:paraId="07DC6F5A" w14:textId="16FC2DDE" w:rsidR="002B114E" w:rsidRPr="00BB3B86" w:rsidRDefault="002B114E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EA8977A" w14:textId="6378547E" w:rsidR="002B114E" w:rsidRDefault="002B114E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  <w:r w:rsidRPr="00BB3B86">
              <w:rPr>
                <w:color w:val="auto"/>
                <w:sz w:val="20"/>
                <w:szCs w:val="20"/>
              </w:rPr>
              <w:t xml:space="preserve"> детей</w:t>
            </w:r>
          </w:p>
        </w:tc>
        <w:tc>
          <w:tcPr>
            <w:tcW w:w="992" w:type="dxa"/>
          </w:tcPr>
          <w:p w14:paraId="14C7FD9D" w14:textId="1A53498C" w:rsidR="002B114E" w:rsidRDefault="002B114E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Pr="00BB3B86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7</w:t>
            </w:r>
            <w:r w:rsidRPr="00BB3B86">
              <w:rPr>
                <w:color w:val="auto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14:paraId="57591ECA" w14:textId="4C717C14" w:rsidR="002B114E" w:rsidRPr="00BB3B86" w:rsidRDefault="002B114E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0FF126A" w14:textId="157196AD" w:rsidR="002B114E" w:rsidRPr="00464ED5" w:rsidRDefault="002B114E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64ED5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472169F" w14:textId="0E1E95D9" w:rsidR="002B114E" w:rsidRPr="00464ED5" w:rsidRDefault="002B114E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  <w:r w:rsidRPr="00464ED5">
              <w:rPr>
                <w:color w:val="auto"/>
                <w:sz w:val="20"/>
                <w:szCs w:val="20"/>
              </w:rPr>
              <w:t xml:space="preserve"> мин.</w:t>
            </w:r>
          </w:p>
        </w:tc>
        <w:tc>
          <w:tcPr>
            <w:tcW w:w="2314" w:type="dxa"/>
          </w:tcPr>
          <w:p w14:paraId="47DA8862" w14:textId="3004A763" w:rsidR="002B114E" w:rsidRPr="002B114E" w:rsidRDefault="002B114E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B114E">
              <w:rPr>
                <w:color w:val="auto"/>
                <w:sz w:val="20"/>
                <w:szCs w:val="20"/>
              </w:rPr>
              <w:t>18 часов 30 минут</w:t>
            </w:r>
          </w:p>
        </w:tc>
      </w:tr>
      <w:tr w:rsidR="002B114E" w:rsidRPr="002B114E" w14:paraId="1A4DAF64" w14:textId="77777777" w:rsidTr="00DD1B5B">
        <w:trPr>
          <w:gridAfter w:val="9"/>
          <w:wAfter w:w="11953" w:type="dxa"/>
          <w:trHeight w:val="230"/>
        </w:trPr>
        <w:tc>
          <w:tcPr>
            <w:tcW w:w="1809" w:type="dxa"/>
            <w:vMerge w:val="restart"/>
          </w:tcPr>
          <w:p w14:paraId="1ECC42D5" w14:textId="624D06F8" w:rsidR="002B114E" w:rsidRPr="00BB3B86" w:rsidRDefault="002B114E" w:rsidP="00B2257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418" w:type="dxa"/>
            <w:vMerge w:val="restart"/>
          </w:tcPr>
          <w:p w14:paraId="1D2CB75B" w14:textId="6ADC0F59" w:rsidR="002B114E" w:rsidRPr="00BB3B86" w:rsidRDefault="002B114E" w:rsidP="00B2257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«Калейдоскоп»</w:t>
            </w:r>
          </w:p>
        </w:tc>
      </w:tr>
      <w:tr w:rsidR="000472FB" w:rsidRPr="00BB3B86" w14:paraId="6069ED58" w14:textId="77777777" w:rsidTr="00DD1B5B">
        <w:tc>
          <w:tcPr>
            <w:tcW w:w="1809" w:type="dxa"/>
            <w:vMerge/>
          </w:tcPr>
          <w:p w14:paraId="01DBE987" w14:textId="77777777" w:rsidR="000472FB" w:rsidRDefault="000472FB" w:rsidP="00B2257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9A9577" w14:textId="77777777" w:rsidR="000472FB" w:rsidRDefault="000472FB" w:rsidP="00B2257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64E3A2" w14:textId="67F7D38B" w:rsidR="000472FB" w:rsidRPr="00BB3B86" w:rsidRDefault="000472FB" w:rsidP="00B2257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</w:tcPr>
          <w:p w14:paraId="167D698A" w14:textId="5BF007DB" w:rsidR="000472FB" w:rsidRPr="00BB3B86" w:rsidRDefault="000472FB" w:rsidP="00B2257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год</w:t>
            </w:r>
          </w:p>
        </w:tc>
        <w:tc>
          <w:tcPr>
            <w:tcW w:w="850" w:type="dxa"/>
          </w:tcPr>
          <w:p w14:paraId="644682A3" w14:textId="226A4AA1" w:rsidR="000472FB" w:rsidRPr="00BB3B86" w:rsidRDefault="000472FB" w:rsidP="00B2257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00E92B4" w14:textId="299FE049" w:rsidR="000472FB" w:rsidRDefault="000472FB" w:rsidP="00B2257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 детей</w:t>
            </w:r>
          </w:p>
        </w:tc>
        <w:tc>
          <w:tcPr>
            <w:tcW w:w="992" w:type="dxa"/>
          </w:tcPr>
          <w:p w14:paraId="4A1EB957" w14:textId="4663569F" w:rsidR="000472FB" w:rsidRDefault="000472FB" w:rsidP="00B2257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6-7 лет</w:t>
            </w:r>
          </w:p>
        </w:tc>
        <w:tc>
          <w:tcPr>
            <w:tcW w:w="1134" w:type="dxa"/>
          </w:tcPr>
          <w:p w14:paraId="17B9100F" w14:textId="6BFEF830" w:rsidR="000472FB" w:rsidRDefault="000472FB" w:rsidP="00B2257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1A9BB35" w14:textId="6F5D24E9" w:rsidR="000472FB" w:rsidRPr="00F83916" w:rsidRDefault="000472FB" w:rsidP="00B2257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83916">
              <w:rPr>
                <w:color w:val="auto"/>
                <w:sz w:val="20"/>
                <w:szCs w:val="20"/>
              </w:rPr>
              <w:t>3</w:t>
            </w:r>
            <w:r w:rsidR="00F83916" w:rsidRPr="00F8391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77FBD17" w14:textId="24C40BDD" w:rsidR="000472FB" w:rsidRPr="00F83916" w:rsidRDefault="000472FB" w:rsidP="00B2257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83916">
              <w:rPr>
                <w:color w:val="auto"/>
                <w:sz w:val="20"/>
                <w:szCs w:val="20"/>
              </w:rPr>
              <w:t>30 мин.</w:t>
            </w:r>
          </w:p>
        </w:tc>
        <w:tc>
          <w:tcPr>
            <w:tcW w:w="2314" w:type="dxa"/>
          </w:tcPr>
          <w:p w14:paraId="5A85F737" w14:textId="35F9C284" w:rsidR="000472FB" w:rsidRPr="002B114E" w:rsidRDefault="00F83916" w:rsidP="00B2257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B114E">
              <w:rPr>
                <w:color w:val="auto"/>
                <w:sz w:val="20"/>
                <w:szCs w:val="20"/>
              </w:rPr>
              <w:t>17 часов</w:t>
            </w:r>
          </w:p>
        </w:tc>
      </w:tr>
      <w:tr w:rsidR="000472FB" w:rsidRPr="00BB3B86" w14:paraId="51CEF539" w14:textId="77777777" w:rsidTr="00DD1B5B">
        <w:tc>
          <w:tcPr>
            <w:tcW w:w="1809" w:type="dxa"/>
          </w:tcPr>
          <w:p w14:paraId="3AD6DB5D" w14:textId="4049A0C5" w:rsidR="000472FB" w:rsidRDefault="000472FB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418" w:type="dxa"/>
          </w:tcPr>
          <w:p w14:paraId="5FAA55B3" w14:textId="6BFC11F4" w:rsidR="000472FB" w:rsidRDefault="000472FB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«Ментальная арифметика»</w:t>
            </w:r>
          </w:p>
        </w:tc>
        <w:tc>
          <w:tcPr>
            <w:tcW w:w="1134" w:type="dxa"/>
          </w:tcPr>
          <w:p w14:paraId="24A6A8D8" w14:textId="2A1B1FF7" w:rsidR="000472FB" w:rsidRPr="00BB3B86" w:rsidRDefault="000472FB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</w:tcPr>
          <w:p w14:paraId="28A820C4" w14:textId="06C2D2E6" w:rsidR="000472FB" w:rsidRPr="00BB3B86" w:rsidRDefault="002B114E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0472FB" w:rsidRPr="00BB3B86">
              <w:rPr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14:paraId="54FDBED1" w14:textId="0A64194D" w:rsidR="000472FB" w:rsidRPr="00BB3B86" w:rsidRDefault="000472FB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3B8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58E39EF" w14:textId="3D2B43D6" w:rsidR="000472FB" w:rsidRDefault="000472FB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  <w:r w:rsidRPr="00BB3B86">
              <w:rPr>
                <w:color w:val="auto"/>
                <w:sz w:val="20"/>
                <w:szCs w:val="20"/>
              </w:rPr>
              <w:t xml:space="preserve"> детей</w:t>
            </w:r>
          </w:p>
        </w:tc>
        <w:tc>
          <w:tcPr>
            <w:tcW w:w="992" w:type="dxa"/>
          </w:tcPr>
          <w:p w14:paraId="5C514FC7" w14:textId="1BAFB270" w:rsidR="000472FB" w:rsidRDefault="002B114E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0472FB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6</w:t>
            </w:r>
            <w:r w:rsidR="000472FB">
              <w:rPr>
                <w:color w:val="auto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14:paraId="366E69D9" w14:textId="2E367378" w:rsidR="000472FB" w:rsidRDefault="000472FB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4DF7A88" w14:textId="33CA67D6" w:rsidR="000472FB" w:rsidRPr="00F83916" w:rsidRDefault="000472FB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83916">
              <w:rPr>
                <w:color w:val="auto"/>
                <w:sz w:val="20"/>
                <w:szCs w:val="20"/>
              </w:rPr>
              <w:t>3</w:t>
            </w:r>
            <w:r w:rsidR="00F83916" w:rsidRPr="00F8391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C6C7EEF" w14:textId="16BBFFDE" w:rsidR="000472FB" w:rsidRPr="00F83916" w:rsidRDefault="000472FB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83916">
              <w:rPr>
                <w:color w:val="auto"/>
                <w:sz w:val="20"/>
                <w:szCs w:val="20"/>
              </w:rPr>
              <w:t>2</w:t>
            </w:r>
            <w:r w:rsidR="002B114E">
              <w:rPr>
                <w:color w:val="auto"/>
                <w:sz w:val="20"/>
                <w:szCs w:val="20"/>
              </w:rPr>
              <w:t>5</w:t>
            </w:r>
            <w:r w:rsidRPr="00F83916">
              <w:rPr>
                <w:color w:val="auto"/>
                <w:sz w:val="20"/>
                <w:szCs w:val="20"/>
              </w:rPr>
              <w:t xml:space="preserve"> мин.</w:t>
            </w:r>
          </w:p>
        </w:tc>
        <w:tc>
          <w:tcPr>
            <w:tcW w:w="2314" w:type="dxa"/>
          </w:tcPr>
          <w:p w14:paraId="794E7442" w14:textId="49CABDAA" w:rsidR="000472FB" w:rsidRPr="002B114E" w:rsidRDefault="00F83916" w:rsidP="000472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B114E">
              <w:rPr>
                <w:color w:val="auto"/>
                <w:sz w:val="20"/>
                <w:szCs w:val="20"/>
              </w:rPr>
              <w:t>1</w:t>
            </w:r>
            <w:r w:rsidR="002B114E" w:rsidRPr="002B114E">
              <w:rPr>
                <w:color w:val="auto"/>
                <w:sz w:val="20"/>
                <w:szCs w:val="20"/>
              </w:rPr>
              <w:t>5</w:t>
            </w:r>
            <w:r w:rsidRPr="002B114E">
              <w:rPr>
                <w:color w:val="auto"/>
                <w:sz w:val="20"/>
                <w:szCs w:val="20"/>
              </w:rPr>
              <w:t xml:space="preserve"> часов</w:t>
            </w:r>
          </w:p>
        </w:tc>
      </w:tr>
    </w:tbl>
    <w:p w14:paraId="3099960D" w14:textId="77777777" w:rsidR="00C85FA6" w:rsidRPr="00BB3B86" w:rsidRDefault="00C85FA6" w:rsidP="00C85FA6">
      <w:pPr>
        <w:pStyle w:val="Default"/>
        <w:rPr>
          <w:color w:val="auto"/>
          <w:sz w:val="28"/>
          <w:szCs w:val="28"/>
        </w:rPr>
      </w:pPr>
    </w:p>
    <w:p w14:paraId="0F1E422C" w14:textId="77777777" w:rsidR="000B1C10" w:rsidRPr="00BB3B86" w:rsidRDefault="000B1C10" w:rsidP="000B1C10">
      <w:pPr>
        <w:pStyle w:val="Default"/>
        <w:rPr>
          <w:color w:val="auto"/>
          <w:sz w:val="14"/>
          <w:szCs w:val="14"/>
        </w:rPr>
      </w:pPr>
    </w:p>
    <w:sectPr w:rsidR="000B1C10" w:rsidRPr="00BB3B86" w:rsidSect="00C85FA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CC22F" w14:textId="77777777" w:rsidR="00A14187" w:rsidRPr="00C85FA6" w:rsidRDefault="00A14187" w:rsidP="00C85FA6">
      <w:pPr>
        <w:pStyle w:val="a9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A6C0EF2" w14:textId="77777777" w:rsidR="00A14187" w:rsidRPr="00C85FA6" w:rsidRDefault="00A14187" w:rsidP="00C85FA6">
      <w:pPr>
        <w:pStyle w:val="a9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0B2BF" w14:textId="77777777" w:rsidR="00A14187" w:rsidRPr="00C85FA6" w:rsidRDefault="00A14187" w:rsidP="00C85FA6">
      <w:pPr>
        <w:pStyle w:val="a9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FEBB2E7" w14:textId="77777777" w:rsidR="00A14187" w:rsidRPr="00C85FA6" w:rsidRDefault="00A14187" w:rsidP="00C85FA6">
      <w:pPr>
        <w:pStyle w:val="a9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061D"/>
    <w:multiLevelType w:val="hybridMultilevel"/>
    <w:tmpl w:val="4D18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6179"/>
    <w:multiLevelType w:val="multilevel"/>
    <w:tmpl w:val="34CA9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E392C"/>
    <w:multiLevelType w:val="hybridMultilevel"/>
    <w:tmpl w:val="ED08E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5F5"/>
    <w:multiLevelType w:val="hybridMultilevel"/>
    <w:tmpl w:val="EE6C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77B"/>
    <w:multiLevelType w:val="hybridMultilevel"/>
    <w:tmpl w:val="ED9C23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5DE7CFB"/>
    <w:multiLevelType w:val="hybridMultilevel"/>
    <w:tmpl w:val="0ACE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2498D"/>
    <w:multiLevelType w:val="hybridMultilevel"/>
    <w:tmpl w:val="BB58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7622"/>
    <w:multiLevelType w:val="hybridMultilevel"/>
    <w:tmpl w:val="ACCE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C2FB8"/>
    <w:multiLevelType w:val="multilevel"/>
    <w:tmpl w:val="9246192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9" w15:restartNumberingAfterBreak="0">
    <w:nsid w:val="3AA33B7E"/>
    <w:multiLevelType w:val="hybridMultilevel"/>
    <w:tmpl w:val="1E58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F6F9F"/>
    <w:multiLevelType w:val="hybridMultilevel"/>
    <w:tmpl w:val="C0A29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967FD"/>
    <w:multiLevelType w:val="hybridMultilevel"/>
    <w:tmpl w:val="06D0AA8E"/>
    <w:lvl w:ilvl="0" w:tplc="BDE0B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3E5BA6"/>
    <w:multiLevelType w:val="hybridMultilevel"/>
    <w:tmpl w:val="69F44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648457B"/>
    <w:multiLevelType w:val="hybridMultilevel"/>
    <w:tmpl w:val="03F08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A2132"/>
    <w:multiLevelType w:val="hybridMultilevel"/>
    <w:tmpl w:val="4B685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740EEB"/>
    <w:multiLevelType w:val="hybridMultilevel"/>
    <w:tmpl w:val="686424E6"/>
    <w:lvl w:ilvl="0" w:tplc="02B06D6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5815AD9"/>
    <w:multiLevelType w:val="hybridMultilevel"/>
    <w:tmpl w:val="E2C06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86955"/>
    <w:multiLevelType w:val="hybridMultilevel"/>
    <w:tmpl w:val="489A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15ECE"/>
    <w:multiLevelType w:val="hybridMultilevel"/>
    <w:tmpl w:val="9408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B741F"/>
    <w:multiLevelType w:val="hybridMultilevel"/>
    <w:tmpl w:val="BC44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D760B"/>
    <w:multiLevelType w:val="hybridMultilevel"/>
    <w:tmpl w:val="99946A6A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B651857"/>
    <w:multiLevelType w:val="hybridMultilevel"/>
    <w:tmpl w:val="6F9E921A"/>
    <w:lvl w:ilvl="0" w:tplc="BDE0B91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F4169B"/>
    <w:multiLevelType w:val="hybridMultilevel"/>
    <w:tmpl w:val="D7E62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13B1B"/>
    <w:multiLevelType w:val="multilevel"/>
    <w:tmpl w:val="7E34FA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19"/>
  </w:num>
  <w:num w:numId="5">
    <w:abstractNumId w:val="3"/>
  </w:num>
  <w:num w:numId="6">
    <w:abstractNumId w:val="4"/>
  </w:num>
  <w:num w:numId="7">
    <w:abstractNumId w:val="0"/>
  </w:num>
  <w:num w:numId="8">
    <w:abstractNumId w:val="18"/>
  </w:num>
  <w:num w:numId="9">
    <w:abstractNumId w:val="9"/>
  </w:num>
  <w:num w:numId="10">
    <w:abstractNumId w:val="6"/>
  </w:num>
  <w:num w:numId="11">
    <w:abstractNumId w:val="22"/>
  </w:num>
  <w:num w:numId="12">
    <w:abstractNumId w:val="11"/>
  </w:num>
  <w:num w:numId="13">
    <w:abstractNumId w:val="24"/>
  </w:num>
  <w:num w:numId="14">
    <w:abstractNumId w:val="1"/>
  </w:num>
  <w:num w:numId="15">
    <w:abstractNumId w:val="10"/>
  </w:num>
  <w:num w:numId="16">
    <w:abstractNumId w:val="21"/>
  </w:num>
  <w:num w:numId="17">
    <w:abstractNumId w:val="8"/>
  </w:num>
  <w:num w:numId="18">
    <w:abstractNumId w:val="17"/>
  </w:num>
  <w:num w:numId="19">
    <w:abstractNumId w:val="12"/>
  </w:num>
  <w:num w:numId="20">
    <w:abstractNumId w:val="14"/>
  </w:num>
  <w:num w:numId="21">
    <w:abstractNumId w:val="15"/>
  </w:num>
  <w:num w:numId="22">
    <w:abstractNumId w:val="7"/>
  </w:num>
  <w:num w:numId="23">
    <w:abstractNumId w:val="23"/>
  </w:num>
  <w:num w:numId="24">
    <w:abstractNumId w:val="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C10"/>
    <w:rsid w:val="00041D01"/>
    <w:rsid w:val="000472FB"/>
    <w:rsid w:val="000B1C10"/>
    <w:rsid w:val="000B61C5"/>
    <w:rsid w:val="000D1200"/>
    <w:rsid w:val="000F71C0"/>
    <w:rsid w:val="00107DEE"/>
    <w:rsid w:val="00110AFA"/>
    <w:rsid w:val="00153CB0"/>
    <w:rsid w:val="001838E4"/>
    <w:rsid w:val="00191CC2"/>
    <w:rsid w:val="001B361F"/>
    <w:rsid w:val="001D369A"/>
    <w:rsid w:val="001E5E52"/>
    <w:rsid w:val="00204A57"/>
    <w:rsid w:val="00220E4B"/>
    <w:rsid w:val="00295052"/>
    <w:rsid w:val="002A5BDE"/>
    <w:rsid w:val="002B114E"/>
    <w:rsid w:val="002B6A4B"/>
    <w:rsid w:val="003170B0"/>
    <w:rsid w:val="00334C8F"/>
    <w:rsid w:val="003B0C3B"/>
    <w:rsid w:val="003D62C2"/>
    <w:rsid w:val="004212F7"/>
    <w:rsid w:val="00462E83"/>
    <w:rsid w:val="00464ED5"/>
    <w:rsid w:val="00476253"/>
    <w:rsid w:val="00483CB2"/>
    <w:rsid w:val="00491701"/>
    <w:rsid w:val="004D2535"/>
    <w:rsid w:val="00565EEC"/>
    <w:rsid w:val="005B0816"/>
    <w:rsid w:val="005E5420"/>
    <w:rsid w:val="00664049"/>
    <w:rsid w:val="006705F0"/>
    <w:rsid w:val="00673C6C"/>
    <w:rsid w:val="00685A75"/>
    <w:rsid w:val="00697B73"/>
    <w:rsid w:val="006E3B15"/>
    <w:rsid w:val="00710C0B"/>
    <w:rsid w:val="00712F91"/>
    <w:rsid w:val="007346E6"/>
    <w:rsid w:val="00754095"/>
    <w:rsid w:val="0075574F"/>
    <w:rsid w:val="007575FE"/>
    <w:rsid w:val="007779EC"/>
    <w:rsid w:val="0079515B"/>
    <w:rsid w:val="007A4216"/>
    <w:rsid w:val="007D6FFE"/>
    <w:rsid w:val="008017B3"/>
    <w:rsid w:val="00802508"/>
    <w:rsid w:val="00816F14"/>
    <w:rsid w:val="00821310"/>
    <w:rsid w:val="0082398D"/>
    <w:rsid w:val="00845829"/>
    <w:rsid w:val="00860C12"/>
    <w:rsid w:val="00867697"/>
    <w:rsid w:val="008753EC"/>
    <w:rsid w:val="00877B5D"/>
    <w:rsid w:val="00886A56"/>
    <w:rsid w:val="0089052D"/>
    <w:rsid w:val="008958FA"/>
    <w:rsid w:val="00896F57"/>
    <w:rsid w:val="008D3E4E"/>
    <w:rsid w:val="008D5338"/>
    <w:rsid w:val="00943537"/>
    <w:rsid w:val="009460B5"/>
    <w:rsid w:val="00966077"/>
    <w:rsid w:val="009925A4"/>
    <w:rsid w:val="00A14187"/>
    <w:rsid w:val="00A40662"/>
    <w:rsid w:val="00A44CA9"/>
    <w:rsid w:val="00A8457A"/>
    <w:rsid w:val="00AA7C15"/>
    <w:rsid w:val="00AC41E4"/>
    <w:rsid w:val="00AD0B7B"/>
    <w:rsid w:val="00B22573"/>
    <w:rsid w:val="00B3442D"/>
    <w:rsid w:val="00B42FBD"/>
    <w:rsid w:val="00B5738B"/>
    <w:rsid w:val="00B6098C"/>
    <w:rsid w:val="00B67017"/>
    <w:rsid w:val="00B91E2C"/>
    <w:rsid w:val="00B94385"/>
    <w:rsid w:val="00B97D22"/>
    <w:rsid w:val="00BB05A2"/>
    <w:rsid w:val="00BB3B86"/>
    <w:rsid w:val="00BB48B7"/>
    <w:rsid w:val="00BD7BD1"/>
    <w:rsid w:val="00C52FE6"/>
    <w:rsid w:val="00C5400C"/>
    <w:rsid w:val="00C70ECD"/>
    <w:rsid w:val="00C752D2"/>
    <w:rsid w:val="00C85FA6"/>
    <w:rsid w:val="00CA6C68"/>
    <w:rsid w:val="00CC2249"/>
    <w:rsid w:val="00D2616B"/>
    <w:rsid w:val="00D3422C"/>
    <w:rsid w:val="00D91718"/>
    <w:rsid w:val="00DA12F3"/>
    <w:rsid w:val="00DA4D7B"/>
    <w:rsid w:val="00DC1EC3"/>
    <w:rsid w:val="00DD1B5B"/>
    <w:rsid w:val="00E05489"/>
    <w:rsid w:val="00E310E7"/>
    <w:rsid w:val="00E379FE"/>
    <w:rsid w:val="00E62BB3"/>
    <w:rsid w:val="00E87EBA"/>
    <w:rsid w:val="00ED0E0D"/>
    <w:rsid w:val="00F07543"/>
    <w:rsid w:val="00F5287C"/>
    <w:rsid w:val="00F63DE5"/>
    <w:rsid w:val="00F83916"/>
    <w:rsid w:val="00F92368"/>
    <w:rsid w:val="00FA548F"/>
    <w:rsid w:val="00FB4F43"/>
    <w:rsid w:val="00FB7B9B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22086"/>
  <w15:docId w15:val="{A0939D86-6BE9-4EBF-8A50-775BA488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character" w:customStyle="1" w:styleId="a4">
    <w:name w:val="Заголовок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B6A4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1C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AC41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5FA6"/>
    <w:pPr>
      <w:ind w:left="720"/>
      <w:contextualSpacing/>
    </w:pPr>
    <w:rPr>
      <w:rFonts w:eastAsia="Calibri"/>
    </w:rPr>
  </w:style>
  <w:style w:type="character" w:customStyle="1" w:styleId="c2">
    <w:name w:val="c2"/>
    <w:basedOn w:val="a0"/>
    <w:rsid w:val="00C85FA6"/>
  </w:style>
  <w:style w:type="table" w:styleId="ab">
    <w:name w:val="Table Grid"/>
    <w:basedOn w:val="a1"/>
    <w:uiPriority w:val="59"/>
    <w:rsid w:val="00C8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C8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5FA6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C8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5FA6"/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63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3DE5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DA4D7B"/>
    <w:rPr>
      <w:shd w:val="clear" w:color="auto" w:fill="FFFFFF"/>
    </w:rPr>
  </w:style>
  <w:style w:type="character" w:customStyle="1" w:styleId="11">
    <w:name w:val="Заголовок №1_"/>
    <w:basedOn w:val="a0"/>
    <w:link w:val="12"/>
    <w:rsid w:val="00DA4D7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4D7B"/>
    <w:pPr>
      <w:widowControl w:val="0"/>
      <w:shd w:val="clear" w:color="auto" w:fill="FFFFFF"/>
      <w:spacing w:after="720" w:line="250" w:lineRule="exact"/>
      <w:ind w:hanging="600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Заголовок №1"/>
    <w:basedOn w:val="a"/>
    <w:link w:val="11"/>
    <w:rsid w:val="00DA4D7B"/>
    <w:pPr>
      <w:widowControl w:val="0"/>
      <w:shd w:val="clear" w:color="auto" w:fill="FFFFFF"/>
      <w:spacing w:after="0" w:line="408" w:lineRule="exact"/>
      <w:ind w:hanging="360"/>
      <w:jc w:val="both"/>
      <w:outlineLvl w:val="0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462E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712F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8212-D04B-464F-88AC-835C2561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2023-08-29T09:53:00Z</cp:lastPrinted>
  <dcterms:created xsi:type="dcterms:W3CDTF">2018-12-12T02:11:00Z</dcterms:created>
  <dcterms:modified xsi:type="dcterms:W3CDTF">2023-09-08T04:16:00Z</dcterms:modified>
</cp:coreProperties>
</file>